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99B" w:rsidRDefault="00B218D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Муниципальное бюджетное учреждение</w:t>
      </w:r>
    </w:p>
    <w:p w:rsidR="0088299B" w:rsidRDefault="00B218D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дополнительного образования</w:t>
      </w:r>
    </w:p>
    <w:p w:rsidR="0088299B" w:rsidRDefault="00B218D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«Захаровская детская школа искусств»</w:t>
      </w:r>
    </w:p>
    <w:p w:rsidR="00904B17" w:rsidRDefault="00904B1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 xml:space="preserve">Захаровского муниципального округа Рязанской области </w:t>
      </w:r>
    </w:p>
    <w:p w:rsidR="0088299B" w:rsidRDefault="0088299B">
      <w:pPr>
        <w:jc w:val="center"/>
        <w:rPr>
          <w:b/>
          <w:kern w:val="2"/>
          <w:sz w:val="28"/>
          <w:szCs w:val="28"/>
          <w:lang w:eastAsia="hi-IN" w:bidi="hi-IN"/>
        </w:rPr>
      </w:pPr>
    </w:p>
    <w:p w:rsidR="0088299B" w:rsidRDefault="0088299B">
      <w:pPr>
        <w:jc w:val="center"/>
        <w:rPr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795142" w:rsidRDefault="00B218DC" w:rsidP="00795142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ДОПОЛНИТЕЛЬНАЯ ПРЕДПРОФЕССИОНАЛЬНАЯ ПРОГРАММА В ОБЛАСТИ </w:t>
      </w:r>
      <w:r w:rsidR="00795142">
        <w:rPr>
          <w:rFonts w:ascii="Times New Roman" w:hAnsi="Times New Roman"/>
          <w:b/>
          <w:sz w:val="28"/>
          <w:szCs w:val="28"/>
        </w:rPr>
        <w:t>ТЕАТРАЛЬНОГО ИСКУССТВА</w:t>
      </w:r>
    </w:p>
    <w:p w:rsidR="0088299B" w:rsidRDefault="00B218DC" w:rsidP="00795142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«ИСКУССТВО ТЕАТРА»</w:t>
      </w: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B218DC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Предметная область </w:t>
      </w:r>
    </w:p>
    <w:p w:rsidR="0088299B" w:rsidRDefault="00B218DC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ПО.01. ТЕАТРАЛЬНОЕ ИСПОЛНИТЕЛЬСКОЕ ИСКУССТВО</w:t>
      </w: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32"/>
          <w:szCs w:val="32"/>
        </w:rPr>
      </w:pPr>
    </w:p>
    <w:p w:rsidR="0088299B" w:rsidRDefault="00B218DC">
      <w:pPr>
        <w:spacing w:after="0" w:line="100" w:lineRule="atLeast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РАБОЧАЯ ПРОГРАММА</w:t>
      </w:r>
    </w:p>
    <w:p w:rsidR="0088299B" w:rsidRDefault="00B218DC">
      <w:pPr>
        <w:spacing w:after="0" w:line="100" w:lineRule="atLeast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 учебному предмету</w:t>
      </w:r>
    </w:p>
    <w:p w:rsidR="0088299B" w:rsidRDefault="00B218DC">
      <w:pPr>
        <w:spacing w:after="0" w:line="100" w:lineRule="atLeast"/>
        <w:jc w:val="center"/>
        <w:rPr>
          <w:rFonts w:ascii="Times New Roman" w:hAnsi="Times New Roman"/>
          <w:b/>
          <w:sz w:val="40"/>
          <w:szCs w:val="36"/>
        </w:rPr>
      </w:pPr>
      <w:r>
        <w:rPr>
          <w:rFonts w:ascii="Times New Roman" w:hAnsi="Times New Roman"/>
          <w:b/>
          <w:sz w:val="40"/>
          <w:szCs w:val="36"/>
        </w:rPr>
        <w:t xml:space="preserve">ПО.01.УП.01., ПО.01.УП.02. </w:t>
      </w:r>
    </w:p>
    <w:p w:rsidR="0088299B" w:rsidRDefault="00B218DC">
      <w:pPr>
        <w:spacing w:after="0" w:line="100" w:lineRule="atLeast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40"/>
          <w:szCs w:val="36"/>
        </w:rPr>
        <w:t>ОСНОВЫ АКТЕРСКОГО МАСТЕРСТВА</w:t>
      </w: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8299B" w:rsidRDefault="0088299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88299B" w:rsidRDefault="0088299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BA6F59" w:rsidRDefault="00BA6F59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9E6D85" w:rsidRDefault="00E034E7" w:rsidP="000446FF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с. </w:t>
      </w:r>
      <w:r w:rsidR="009E6D85">
        <w:rPr>
          <w:rFonts w:ascii="Times New Roman" w:hAnsi="Times New Roman"/>
          <w:b/>
          <w:sz w:val="28"/>
          <w:szCs w:val="28"/>
        </w:rPr>
        <w:t>Захарово</w:t>
      </w:r>
      <w:r w:rsidR="000446FF">
        <w:rPr>
          <w:rFonts w:ascii="Times New Roman" w:hAnsi="Times New Roman"/>
          <w:b/>
          <w:sz w:val="28"/>
          <w:szCs w:val="28"/>
        </w:rPr>
        <w:t xml:space="preserve"> 2026г.</w:t>
      </w:r>
    </w:p>
    <w:tbl>
      <w:tblPr>
        <w:tblpPr w:leftFromText="180" w:rightFromText="180" w:vertAnchor="text" w:horzAnchor="margin" w:tblpXSpec="center" w:tblpY="73"/>
        <w:tblW w:w="9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7"/>
        <w:gridCol w:w="6042"/>
      </w:tblGrid>
      <w:tr w:rsidR="009E6D85" w:rsidTr="009E6D85">
        <w:trPr>
          <w:trHeight w:val="1833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D85" w:rsidRDefault="00E03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</w:t>
            </w:r>
            <w:r w:rsidR="009E6D85">
              <w:rPr>
                <w:rFonts w:ascii="Times New Roman" w:hAnsi="Times New Roman"/>
                <w:color w:val="000000"/>
                <w:sz w:val="24"/>
                <w:szCs w:val="24"/>
              </w:rPr>
              <w:t>Одобрено»</w:t>
            </w:r>
          </w:p>
          <w:p w:rsidR="009E6D85" w:rsidRDefault="009E6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Педагогическим советом </w:t>
            </w:r>
          </w:p>
          <w:p w:rsidR="009E6D85" w:rsidRDefault="009E6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МБУДО «Захаровская ДШИ»</w:t>
            </w:r>
          </w:p>
          <w:p w:rsidR="009E6D85" w:rsidRDefault="00E03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Протокол №3 от </w:t>
            </w:r>
            <w:r w:rsidR="009E6D85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  <w:r w:rsidR="009E6D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июня</w:t>
            </w:r>
            <w:r w:rsidR="009E6D85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</w:t>
            </w:r>
            <w:r w:rsidR="009E6D85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E034E7" w:rsidRDefault="00E034E7" w:rsidP="00E03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D85" w:rsidRDefault="009E6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«Утверждаю»</w:t>
            </w:r>
          </w:p>
          <w:p w:rsidR="009E6D85" w:rsidRDefault="009E6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Директор Г.И. Сазонова</w:t>
            </w:r>
          </w:p>
          <w:p w:rsidR="009E6D85" w:rsidRDefault="009E6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</w:t>
            </w:r>
          </w:p>
          <w:p w:rsidR="009E6D85" w:rsidRDefault="009E6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F50BB0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03» июня 2026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</w:tc>
      </w:tr>
    </w:tbl>
    <w:p w:rsidR="009E6D85" w:rsidRDefault="009E6D85" w:rsidP="009E6D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9E6D85" w:rsidRDefault="009E6D85" w:rsidP="009E6D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Разработчик: Дорошенко З.А. преподаватель высшей квалификационной категории МБУДО «Захаровская ДШИ»</w:t>
      </w:r>
    </w:p>
    <w:p w:rsidR="009E6D85" w:rsidRDefault="009E6D85" w:rsidP="009E6D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D85" w:rsidRDefault="009E6D85" w:rsidP="009E6D85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88299B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D85" w:rsidRDefault="009E6D85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99B" w:rsidRDefault="00B218DC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Структура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программы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учебного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предмета</w:t>
      </w:r>
    </w:p>
    <w:p w:rsidR="0088299B" w:rsidRDefault="00B218DC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.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-Характеристика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учебного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предмета,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его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место и роль в образовательном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процессе;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-Срок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реализации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учебного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предмета,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возраст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i/>
          <w:sz w:val="24"/>
          <w:szCs w:val="24"/>
        </w:rPr>
        <w:t>;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-Объем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учебного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времени,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предусмотренный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учебным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планом образовательного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учреждения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на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реализацию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учебного предмета;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-Форма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проведения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учебных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аудиторных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занятий;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-Цели и задачи учебного предмета;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-Обоснование структуры учебного предмета;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-Методы обучения;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-Описание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материально-технических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условий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реализации учебного предмета</w:t>
      </w:r>
    </w:p>
    <w:p w:rsidR="0088299B" w:rsidRDefault="00B218DC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>.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Содержание предмета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-Учебно-тематический план и содержание тем;</w:t>
      </w:r>
    </w:p>
    <w:p w:rsidR="0088299B" w:rsidRDefault="00B218DC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>.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Требования к уровню подготовки обучающихся</w:t>
      </w:r>
    </w:p>
    <w:p w:rsidR="0088299B" w:rsidRDefault="00B218DC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/>
          <w:b/>
          <w:sz w:val="24"/>
          <w:szCs w:val="24"/>
        </w:rPr>
        <w:t>.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Формы и методы контроля, система оценок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-Аттестация: цели, виды, форма, содержание;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-Критерии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оценки;</w:t>
      </w:r>
    </w:p>
    <w:p w:rsidR="0088299B" w:rsidRDefault="00B218DC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</w:rPr>
        <w:t>.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Методическое обеспечение учебного процесса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-Методические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рекомендации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педагогическим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работникам;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-Рекомендации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по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организации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самостоятельной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работы </w:t>
      </w:r>
      <w:proofErr w:type="gramStart"/>
      <w:r>
        <w:rPr>
          <w:rFonts w:ascii="Times New Roman" w:hAnsi="Times New Roman"/>
          <w:i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i/>
          <w:sz w:val="24"/>
          <w:szCs w:val="24"/>
        </w:rPr>
        <w:t>;</w:t>
      </w:r>
    </w:p>
    <w:p w:rsidR="0088299B" w:rsidRDefault="00B218DC">
      <w:pPr>
        <w:tabs>
          <w:tab w:val="left" w:pos="0"/>
          <w:tab w:val="left" w:pos="733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VI</w:t>
      </w:r>
      <w:r>
        <w:rPr>
          <w:rFonts w:ascii="Times New Roman" w:hAnsi="Times New Roman"/>
          <w:b/>
          <w:sz w:val="24"/>
          <w:szCs w:val="24"/>
        </w:rPr>
        <w:t>.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Список литературы и средств обучения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-Список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рекомендуемой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методической</w:t>
      </w:r>
      <w:r w:rsidR="00AC56B3">
        <w:rPr>
          <w:rFonts w:ascii="Times New Roman" w:hAnsi="Times New Roman"/>
          <w:i/>
          <w:sz w:val="24"/>
          <w:szCs w:val="24"/>
        </w:rPr>
        <w:t xml:space="preserve"> и учебной литературы;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-Список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рекомендуемых Интернет-ресурсов.</w:t>
      </w: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88299B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88299B" w:rsidRDefault="00B218DC">
      <w:pPr>
        <w:pStyle w:val="af"/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88299B" w:rsidRDefault="00B218DC">
      <w:pPr>
        <w:pStyle w:val="af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Характеристика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учебного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предмета,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его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место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и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роль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в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образовательном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процессе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по учебному предмету «Основы актерского мастерства» разработана в соответствии с федеральными государственными требованиями к минимуму содержания, структуре и условиям реализации дополнительной предпрофессиональной программы в области театрального искусства «Искусство театра».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предмет «Основы актерского мастерства» является основным в комплексе предметов предметной области «Театральное исполнительское искусство», использует и координирует все практические навыки, приобретаемые учащимися в процессе освоения уроков по художественному слову, пластическим и музыкальным предметам; включает в работу и физический, и эмоциональный, и интеллектуальный аппарат ребенка.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Предмет формирует определенные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актерские исполнительские знания, умения и навыки; знако</w:t>
      </w:r>
      <w:r>
        <w:rPr>
          <w:rFonts w:ascii="Times New Roman" w:hAnsi="Times New Roman"/>
          <w:sz w:val="24"/>
          <w:szCs w:val="24"/>
        </w:rPr>
        <w:softHyphen/>
        <w:t>мит с сущностью исполнительского театрального творчества, с выразительностью и содержательностью сценического действия; способствует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выявлению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творческого потенциала учащегося.</w:t>
      </w:r>
    </w:p>
    <w:p w:rsidR="0088299B" w:rsidRDefault="00B218DC">
      <w:pPr>
        <w:pStyle w:val="af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Срок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реализации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учебного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предмета,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возраст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обучающихся</w:t>
      </w:r>
      <w:proofErr w:type="gramEnd"/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освоения программы «Искусство театра» для детей, поступивших в образовательное учреждение в первый класс в возрасте от шести с половиной до девяти лет, составляет 8 лет. Освоение программы по предмету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«Основы актерского мастерства» рассчитано на 6 лет (с 3 по 8 класс).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освоения программы «Искусство театра» для детей, поступивших в образовательное учреждение в первый класс в возрасте от десяти до двенадцати лет,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составляет 5 лет. Освоение программы по предмету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«Основы актерского мастерства» рассчитано на 5 лет (с 1 по 5 класс).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FontStyle16"/>
        </w:rPr>
        <w:t>Срок освоения программы «Основы актерского мастерства»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программы в области театрального искусства, может быть увеличен на один год (9-й или 6-й класс).</w:t>
      </w:r>
    </w:p>
    <w:p w:rsidR="0088299B" w:rsidRDefault="00B218DC">
      <w:pPr>
        <w:pStyle w:val="af"/>
        <w:numPr>
          <w:ilvl w:val="0"/>
          <w:numId w:val="2"/>
        </w:numPr>
        <w:spacing w:after="0" w:line="240" w:lineRule="auto"/>
        <w:ind w:left="0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Объем учебного времени,</w:t>
      </w:r>
      <w:r>
        <w:rPr>
          <w:rFonts w:ascii="Times New Roman" w:hAnsi="Times New Roman"/>
          <w:sz w:val="24"/>
          <w:szCs w:val="24"/>
        </w:rPr>
        <w:t xml:space="preserve"> предусмотренный учебным планом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реализацию учебного предмета «Основы актерского мастерства».</w:t>
      </w:r>
    </w:p>
    <w:p w:rsidR="0088299B" w:rsidRDefault="00B218DC">
      <w:pPr>
        <w:pStyle w:val="af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1</w:t>
      </w:r>
    </w:p>
    <w:p w:rsidR="0088299B" w:rsidRDefault="00B218DC">
      <w:pPr>
        <w:pStyle w:val="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Нормативный срок обучения – 8 (9) лет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2126"/>
        <w:gridCol w:w="2126"/>
      </w:tblGrid>
      <w:tr w:rsidR="0088299B" w:rsidTr="00795142">
        <w:trPr>
          <w:trHeight w:val="222"/>
        </w:trPr>
        <w:tc>
          <w:tcPr>
            <w:tcW w:w="5671" w:type="dxa"/>
            <w:vMerge w:val="restart"/>
          </w:tcPr>
          <w:p w:rsidR="0088299B" w:rsidRDefault="0088299B">
            <w:pPr>
              <w:pStyle w:val="Body1"/>
              <w:ind w:left="-112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</w:p>
          <w:p w:rsidR="0088299B" w:rsidRDefault="00B218DC">
            <w:pPr>
              <w:pStyle w:val="Body1"/>
              <w:ind w:left="-112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Классы/количество часов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3 – 8 классы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9 класс</w:t>
            </w:r>
          </w:p>
        </w:tc>
      </w:tr>
      <w:tr w:rsidR="0088299B" w:rsidTr="00795142">
        <w:trPr>
          <w:trHeight w:val="273"/>
        </w:trPr>
        <w:tc>
          <w:tcPr>
            <w:tcW w:w="5671" w:type="dxa"/>
            <w:vMerge/>
          </w:tcPr>
          <w:p w:rsidR="0088299B" w:rsidRDefault="0088299B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Количество часов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Количество часов</w:t>
            </w:r>
          </w:p>
        </w:tc>
      </w:tr>
      <w:tr w:rsidR="0088299B" w:rsidTr="00795142">
        <w:trPr>
          <w:trHeight w:val="308"/>
        </w:trPr>
        <w:tc>
          <w:tcPr>
            <w:tcW w:w="5671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Максимальная нагрузка (в часах)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858 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198</w:t>
            </w:r>
          </w:p>
        </w:tc>
      </w:tr>
      <w:tr w:rsidR="0088299B" w:rsidTr="00AC56B3">
        <w:trPr>
          <w:trHeight w:val="344"/>
        </w:trPr>
        <w:tc>
          <w:tcPr>
            <w:tcW w:w="5671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Количество часов на аудиторную нагрузку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429 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99</w:t>
            </w:r>
          </w:p>
        </w:tc>
      </w:tr>
      <w:tr w:rsidR="0088299B" w:rsidTr="00144BBA">
        <w:trPr>
          <w:trHeight w:val="678"/>
        </w:trPr>
        <w:tc>
          <w:tcPr>
            <w:tcW w:w="5671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Количество часов на внеаудиторную (самостоятельную)</w:t>
            </w:r>
            <w:r w:rsidR="00AC56B3"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работу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429 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99</w:t>
            </w:r>
          </w:p>
        </w:tc>
      </w:tr>
      <w:tr w:rsidR="0088299B" w:rsidTr="00144BBA">
        <w:trPr>
          <w:trHeight w:val="251"/>
        </w:trPr>
        <w:tc>
          <w:tcPr>
            <w:tcW w:w="5671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Консультации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48 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6 </w:t>
            </w:r>
          </w:p>
        </w:tc>
      </w:tr>
    </w:tbl>
    <w:p w:rsidR="0088299B" w:rsidRDefault="00B218DC">
      <w:pPr>
        <w:pStyle w:val="af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2</w:t>
      </w:r>
    </w:p>
    <w:p w:rsidR="0088299B" w:rsidRDefault="00B218DC">
      <w:pPr>
        <w:pStyle w:val="a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Нормативный срок обучения – 5 (6) лет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2126"/>
        <w:gridCol w:w="2126"/>
      </w:tblGrid>
      <w:tr w:rsidR="0088299B">
        <w:tc>
          <w:tcPr>
            <w:tcW w:w="5671" w:type="dxa"/>
            <w:vMerge w:val="restart"/>
          </w:tcPr>
          <w:p w:rsidR="0088299B" w:rsidRDefault="0088299B">
            <w:pPr>
              <w:pStyle w:val="Body1"/>
              <w:ind w:left="-112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</w:p>
          <w:p w:rsidR="0088299B" w:rsidRDefault="00B218DC">
            <w:pPr>
              <w:pStyle w:val="Body1"/>
              <w:ind w:left="-112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Классы/количество часов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1-5 классы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6 класс</w:t>
            </w:r>
          </w:p>
        </w:tc>
      </w:tr>
      <w:tr w:rsidR="0088299B">
        <w:tc>
          <w:tcPr>
            <w:tcW w:w="5671" w:type="dxa"/>
            <w:vMerge/>
          </w:tcPr>
          <w:p w:rsidR="0088299B" w:rsidRDefault="0088299B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Количество часов 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Количество часов</w:t>
            </w:r>
          </w:p>
        </w:tc>
      </w:tr>
      <w:tr w:rsidR="0088299B" w:rsidTr="00144BBA">
        <w:trPr>
          <w:trHeight w:val="238"/>
        </w:trPr>
        <w:tc>
          <w:tcPr>
            <w:tcW w:w="5671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Максимальная нагрузка (в часах)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495 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198 </w:t>
            </w:r>
          </w:p>
        </w:tc>
      </w:tr>
      <w:tr w:rsidR="0088299B">
        <w:tc>
          <w:tcPr>
            <w:tcW w:w="5671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lastRenderedPageBreak/>
              <w:t>Количество часов на аудиторную нагрузку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330 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99 </w:t>
            </w:r>
          </w:p>
        </w:tc>
      </w:tr>
      <w:tr w:rsidR="0088299B" w:rsidTr="00144BBA">
        <w:trPr>
          <w:trHeight w:val="600"/>
        </w:trPr>
        <w:tc>
          <w:tcPr>
            <w:tcW w:w="5671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Количество часов на внеаудиторную (самостоятельную)</w:t>
            </w:r>
            <w:r w:rsidR="00AC56B3"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работу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165 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99 </w:t>
            </w:r>
          </w:p>
        </w:tc>
      </w:tr>
      <w:tr w:rsidR="0088299B" w:rsidTr="00144BBA">
        <w:trPr>
          <w:trHeight w:val="314"/>
        </w:trPr>
        <w:tc>
          <w:tcPr>
            <w:tcW w:w="5671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Консультации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38 </w:t>
            </w:r>
          </w:p>
        </w:tc>
        <w:tc>
          <w:tcPr>
            <w:tcW w:w="2126" w:type="dxa"/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6</w:t>
            </w:r>
          </w:p>
        </w:tc>
      </w:tr>
    </w:tbl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3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Нормативный срок обучения – 8 (9) лет</w:t>
      </w:r>
    </w:p>
    <w:tbl>
      <w:tblPr>
        <w:tblStyle w:val="ad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6520"/>
      </w:tblGrid>
      <w:tr w:rsidR="0088299B">
        <w:tc>
          <w:tcPr>
            <w:tcW w:w="32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652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в неделю</w:t>
            </w:r>
          </w:p>
        </w:tc>
      </w:tr>
      <w:tr w:rsidR="0088299B">
        <w:tc>
          <w:tcPr>
            <w:tcW w:w="32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652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</w:tr>
      <w:tr w:rsidR="0088299B">
        <w:tc>
          <w:tcPr>
            <w:tcW w:w="32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4, 5, 6 </w:t>
            </w:r>
          </w:p>
        </w:tc>
        <w:tc>
          <w:tcPr>
            <w:tcW w:w="652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</w:tr>
      <w:tr w:rsidR="0088299B">
        <w:tc>
          <w:tcPr>
            <w:tcW w:w="32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7, 8</w:t>
            </w:r>
          </w:p>
        </w:tc>
        <w:tc>
          <w:tcPr>
            <w:tcW w:w="652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</w:tr>
      <w:tr w:rsidR="0088299B">
        <w:tc>
          <w:tcPr>
            <w:tcW w:w="32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</w:tc>
        <w:tc>
          <w:tcPr>
            <w:tcW w:w="652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</w:tr>
    </w:tbl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4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Нормативный срок обучения – 5 (6) лет</w:t>
      </w:r>
    </w:p>
    <w:tbl>
      <w:tblPr>
        <w:tblStyle w:val="ad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6520"/>
      </w:tblGrid>
      <w:tr w:rsidR="0088299B">
        <w:tc>
          <w:tcPr>
            <w:tcW w:w="32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652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в неделю</w:t>
            </w:r>
          </w:p>
        </w:tc>
      </w:tr>
      <w:tr w:rsidR="0088299B">
        <w:tc>
          <w:tcPr>
            <w:tcW w:w="32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652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</w:tr>
      <w:tr w:rsidR="0088299B">
        <w:tc>
          <w:tcPr>
            <w:tcW w:w="32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2, 3, 4 </w:t>
            </w:r>
          </w:p>
        </w:tc>
        <w:tc>
          <w:tcPr>
            <w:tcW w:w="652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</w:tr>
      <w:tr w:rsidR="0088299B">
        <w:tc>
          <w:tcPr>
            <w:tcW w:w="32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652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</w:tr>
      <w:tr w:rsidR="0088299B">
        <w:tc>
          <w:tcPr>
            <w:tcW w:w="32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652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</w:tr>
    </w:tbl>
    <w:p w:rsidR="0088299B" w:rsidRDefault="008829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299B" w:rsidRDefault="00B218DC">
      <w:pPr>
        <w:pStyle w:val="af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Форма проведения учебных аудиторных занятий: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мелкогрупповые занятия (от 4 до 10 человек в группе).</w:t>
      </w:r>
    </w:p>
    <w:p w:rsidR="0088299B" w:rsidRDefault="00B218DC">
      <w:pPr>
        <w:pStyle w:val="af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Цели и задачи учебного предмета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Цели: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1.Выявление одаренных детей в области театрального искусства в раннем детском возрасте.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Художественно-эстетическое развитие личности ребенка на основе приобретенных им в процессе освоения программы театрально-исполнительских знаний, умений и навыков.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Подготовка одаренных детей к поступлению в образовательные учреждения, реализующие профессиональные образовательные программы в области театрального искусства.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1.Создать условия для приобретения детьми опыта творческой деятельности (исполнительского мастерства).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2.Развить способности к продуктивной индивидуальной и коллективной деятельности.</w:t>
      </w:r>
    </w:p>
    <w:p w:rsidR="0088299B" w:rsidRDefault="00B218DC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3.Познакомить учеников с театром как видом искусства.</w:t>
      </w:r>
    </w:p>
    <w:p w:rsidR="0088299B" w:rsidRDefault="00B218DC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4.Способствовать формированию у детей и подростков устойчивого интереса к театральному искусству.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Способствовать формированию у учащихся духовно-нравственной позиции.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Развивать личностные и творческие способности детей.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7.Снять психологические и мышечные зажимы.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Научить в области актёрского мастерства: </w:t>
      </w:r>
    </w:p>
    <w:p w:rsidR="0088299B" w:rsidRDefault="00B218D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владеть всеми видами сценического внимания;</w:t>
      </w:r>
    </w:p>
    <w:p w:rsidR="0088299B" w:rsidRDefault="00B218D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снимать индивидуальные зажимы;</w:t>
      </w:r>
    </w:p>
    <w:p w:rsidR="0088299B" w:rsidRDefault="00B218D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видеть, слышать, понимать;</w:t>
      </w:r>
    </w:p>
    <w:p w:rsidR="0088299B" w:rsidRDefault="00B218D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обладать ассоциативным и образным мышлением;</w:t>
      </w:r>
    </w:p>
    <w:p w:rsidR="0088299B" w:rsidRDefault="00B218D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ориентироваться и действовать в сценическом пространстве;</w:t>
      </w:r>
    </w:p>
    <w:p w:rsidR="0088299B" w:rsidRDefault="00B218D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отрабатывать правдивость и точность простейших физических действий;</w:t>
      </w:r>
    </w:p>
    <w:p w:rsidR="0088299B" w:rsidRDefault="00B218DC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сценическую задачу;</w:t>
      </w:r>
    </w:p>
    <w:p w:rsidR="0088299B" w:rsidRDefault="00B218DC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органично и естественно существовать в предлагаемых обстоятельствах;</w:t>
      </w:r>
    </w:p>
    <w:p w:rsidR="0088299B" w:rsidRDefault="00B218DC">
      <w:pPr>
        <w:numPr>
          <w:ilvl w:val="0"/>
          <w:numId w:val="3"/>
        </w:numPr>
        <w:tabs>
          <w:tab w:val="left" w:pos="-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оправдать заданную ситуацию, импровизировать;</w:t>
      </w:r>
    </w:p>
    <w:p w:rsidR="0088299B" w:rsidRDefault="00B218DC">
      <w:pPr>
        <w:numPr>
          <w:ilvl w:val="0"/>
          <w:numId w:val="3"/>
        </w:numPr>
        <w:tabs>
          <w:tab w:val="left" w:pos="-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мыслить и действовать на сцене;</w:t>
      </w:r>
    </w:p>
    <w:p w:rsidR="0088299B" w:rsidRDefault="00B218DC">
      <w:pPr>
        <w:numPr>
          <w:ilvl w:val="0"/>
          <w:numId w:val="3"/>
        </w:numPr>
        <w:tabs>
          <w:tab w:val="left" w:pos="-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взаимодействовать с партнером на сцене;</w:t>
      </w:r>
    </w:p>
    <w:p w:rsidR="0088299B" w:rsidRDefault="00B218DC">
      <w:pPr>
        <w:numPr>
          <w:ilvl w:val="0"/>
          <w:numId w:val="3"/>
        </w:numPr>
        <w:tabs>
          <w:tab w:val="left" w:pos="-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владеть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основами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самостоятельного распределения в сценическом пространстве.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Дает основные теоретические понятия: </w:t>
      </w:r>
    </w:p>
    <w:p w:rsidR="0088299B" w:rsidRDefault="00B218DC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сценическом этюде и о его драматургическом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построении;</w:t>
      </w:r>
    </w:p>
    <w:p w:rsidR="0088299B" w:rsidRDefault="00B218DC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создании сценария этюда и форме его написания;</w:t>
      </w:r>
    </w:p>
    <w:p w:rsidR="0088299B" w:rsidRDefault="00B218DC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выразительных средствах сценического действия и их разновидностях;</w:t>
      </w:r>
    </w:p>
    <w:p w:rsidR="0088299B" w:rsidRDefault="00B218DC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событии и событийном ряде;</w:t>
      </w:r>
    </w:p>
    <w:p w:rsidR="0088299B" w:rsidRDefault="00B218DC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втором плане роли и внутреннем монологе;</w:t>
      </w:r>
    </w:p>
    <w:p w:rsidR="0088299B" w:rsidRDefault="00B218DC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сюжете и его структуре;</w:t>
      </w:r>
    </w:p>
    <w:p w:rsidR="0088299B" w:rsidRDefault="00B218DC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роли жанра и стиля в драматургии;</w:t>
      </w:r>
    </w:p>
    <w:p w:rsidR="0088299B" w:rsidRDefault="00B218DC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особенностях различных школ актерского мастерства: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а) элементы системы К.С. Станиславского:</w:t>
      </w:r>
      <w:r>
        <w:rPr>
          <w:rFonts w:ascii="Times New Roman" w:hAnsi="Times New Roman"/>
          <w:sz w:val="24"/>
          <w:szCs w:val="24"/>
        </w:rPr>
        <w:t xml:space="preserve"> воображение, фантазия, внимание, отношение, оценка факта, предлагаемые обстоятельства, сценическое действие, задача, цель, сверхзадача, атмосфера, физическое самочувствие, конфликт, событие;</w:t>
      </w:r>
      <w:proofErr w:type="gramEnd"/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б) </w:t>
      </w:r>
      <w:proofErr w:type="spellStart"/>
      <w:r>
        <w:rPr>
          <w:rFonts w:ascii="Times New Roman" w:hAnsi="Times New Roman"/>
          <w:i/>
          <w:sz w:val="24"/>
          <w:szCs w:val="24"/>
        </w:rPr>
        <w:t>М.А.Чехов</w:t>
      </w:r>
      <w:proofErr w:type="spellEnd"/>
      <w:r>
        <w:rPr>
          <w:rFonts w:ascii="Times New Roman" w:hAnsi="Times New Roman"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Логика сценического действия. Импровизация. Принципы перевоплощения. Перспектива актера и перспектива роли. Зерно сценического образа. Характер и характерность. Жанр и стиль.</w:t>
      </w:r>
    </w:p>
    <w:p w:rsidR="0088299B" w:rsidRDefault="00B218DC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</w:t>
      </w:r>
      <w:proofErr w:type="gramEnd"/>
      <w:r>
        <w:rPr>
          <w:rFonts w:ascii="Times New Roman" w:hAnsi="Times New Roman"/>
          <w:sz w:val="24"/>
          <w:szCs w:val="24"/>
        </w:rPr>
        <w:t>меть пользоваться профессиональной лексикой.</w:t>
      </w:r>
    </w:p>
    <w:p w:rsidR="0088299B" w:rsidRDefault="00B218DC">
      <w:pPr>
        <w:tabs>
          <w:tab w:val="left" w:pos="92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Развивать в процессе работы на сцене в форме творческой мастерской и творческой лаборатории:</w:t>
      </w:r>
    </w:p>
    <w:p w:rsidR="0088299B" w:rsidRDefault="00B218DC">
      <w:pPr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наблюдательность;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творческую фантазию и воображение;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внимание и память;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ассоциативное и образное мышление;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чувство ритма;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логическое мышление;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способность выстраивать событийный ряд;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способность определения основной мысли, идеи произведения; 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способность анализировать предлагаемый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материал и формулировать свои мысли;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уметь донести свои идеи и ощущения до зрителя.</w:t>
      </w:r>
    </w:p>
    <w:p w:rsidR="0088299B" w:rsidRDefault="00B218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Развивать в процессе постановочной работы: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партнерские отношения в группе, учить общению друг с другом, взаимному уважению, взаимопониманию;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развивать эмоциональную сферу личности ребенка, в том числе способность к состраданию, сочувствию;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самодисциплину, умение организовать себя и свое время;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чувство ответственности;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организаторские способности;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преподнести и обосновать свою мысль;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художественный вкус;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коммуникабельность;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трудолюбие;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активность.</w:t>
      </w:r>
    </w:p>
    <w:p w:rsidR="0088299B" w:rsidRDefault="00B218DC">
      <w:pPr>
        <w:pStyle w:val="af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Обоснование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структуры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учебного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предмета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«Основы актерского мастерства»</w:t>
      </w:r>
    </w:p>
    <w:p w:rsidR="0088299B" w:rsidRDefault="00B218DC">
      <w:pPr>
        <w:pStyle w:val="a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Обоснованием структуры программы являются ФГТ, отражающие все аспекты работы преподавателя с учеником.</w:t>
      </w:r>
    </w:p>
    <w:p w:rsidR="0088299B" w:rsidRDefault="00B218D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содержит следующие разделы:</w:t>
      </w:r>
    </w:p>
    <w:p w:rsidR="0088299B" w:rsidRDefault="00B218DC">
      <w:pPr>
        <w:pStyle w:val="af"/>
        <w:numPr>
          <w:ilvl w:val="0"/>
          <w:numId w:val="4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затратах учебного времени, предусмотренного на освоение учебного предмета;</w:t>
      </w:r>
    </w:p>
    <w:p w:rsidR="0088299B" w:rsidRDefault="00B218DC">
      <w:pPr>
        <w:pStyle w:val="af"/>
        <w:numPr>
          <w:ilvl w:val="0"/>
          <w:numId w:val="4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распределение учебного материала по годам обучения;</w:t>
      </w:r>
    </w:p>
    <w:p w:rsidR="0088299B" w:rsidRDefault="00B218DC">
      <w:pPr>
        <w:pStyle w:val="af"/>
        <w:numPr>
          <w:ilvl w:val="0"/>
          <w:numId w:val="4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дидактических единиц учебного предмета;</w:t>
      </w:r>
    </w:p>
    <w:p w:rsidR="0088299B" w:rsidRDefault="00B218DC">
      <w:pPr>
        <w:pStyle w:val="af"/>
        <w:numPr>
          <w:ilvl w:val="0"/>
          <w:numId w:val="4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требования к уровню подготовки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88299B" w:rsidRDefault="00B218DC">
      <w:pPr>
        <w:pStyle w:val="af"/>
        <w:numPr>
          <w:ilvl w:val="0"/>
          <w:numId w:val="4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формы и методы контроля, система оценок;</w:t>
      </w:r>
    </w:p>
    <w:p w:rsidR="0088299B" w:rsidRDefault="00B218DC">
      <w:pPr>
        <w:pStyle w:val="af"/>
        <w:numPr>
          <w:ilvl w:val="0"/>
          <w:numId w:val="4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методическое обеспечение учебного процесса.</w:t>
      </w:r>
    </w:p>
    <w:p w:rsidR="0088299B" w:rsidRDefault="00B218D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данными направлениями строится раздел программы «Содержание учебного предмета».</w:t>
      </w:r>
    </w:p>
    <w:p w:rsidR="0088299B" w:rsidRDefault="00B218DC">
      <w:pPr>
        <w:pStyle w:val="a7"/>
        <w:numPr>
          <w:ilvl w:val="0"/>
          <w:numId w:val="5"/>
        </w:numPr>
        <w:spacing w:line="240" w:lineRule="auto"/>
        <w:ind w:left="0"/>
        <w:rPr>
          <w:rFonts w:cs="Times New Roman"/>
        </w:rPr>
      </w:pPr>
      <w:r>
        <w:rPr>
          <w:rFonts w:cs="Times New Roman"/>
          <w:b/>
          <w:i/>
        </w:rPr>
        <w:t>Методы обучения</w:t>
      </w:r>
    </w:p>
    <w:p w:rsidR="0088299B" w:rsidRDefault="00B218DC">
      <w:pPr>
        <w:pStyle w:val="a7"/>
        <w:spacing w:line="240" w:lineRule="auto"/>
        <w:ind w:firstLine="708"/>
        <w:rPr>
          <w:rFonts w:cs="Times New Roman"/>
          <w:bCs/>
        </w:rPr>
      </w:pPr>
      <w:r>
        <w:rPr>
          <w:rFonts w:cs="Times New Roman"/>
          <w:bCs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:rsidR="0088299B" w:rsidRDefault="00B218DC">
      <w:pPr>
        <w:pStyle w:val="a7"/>
        <w:tabs>
          <w:tab w:val="left" w:pos="851"/>
        </w:tabs>
        <w:spacing w:line="240" w:lineRule="auto"/>
        <w:ind w:firstLine="708"/>
        <w:rPr>
          <w:rFonts w:cs="Times New Roman"/>
          <w:bCs/>
          <w:color w:val="00B050"/>
        </w:rPr>
      </w:pPr>
      <w:r>
        <w:rPr>
          <w:rFonts w:cs="Times New Roman"/>
        </w:rPr>
        <w:t xml:space="preserve">– </w:t>
      </w:r>
      <w:r>
        <w:rPr>
          <w:rFonts w:cs="Times New Roman"/>
          <w:bCs/>
        </w:rPr>
        <w:t>словесный (рассказ, беседа, объяснение);</w:t>
      </w:r>
    </w:p>
    <w:p w:rsidR="0088299B" w:rsidRDefault="00B218DC">
      <w:pPr>
        <w:pStyle w:val="a7"/>
        <w:spacing w:line="240" w:lineRule="auto"/>
        <w:ind w:firstLine="708"/>
        <w:rPr>
          <w:rFonts w:cs="Times New Roman"/>
          <w:bCs/>
        </w:rPr>
      </w:pPr>
      <w:r>
        <w:rPr>
          <w:rFonts w:cs="Times New Roman"/>
        </w:rPr>
        <w:t xml:space="preserve">– </w:t>
      </w:r>
      <w:proofErr w:type="gramStart"/>
      <w:r>
        <w:rPr>
          <w:rFonts w:cs="Times New Roman"/>
          <w:bCs/>
        </w:rPr>
        <w:t>наглядный</w:t>
      </w:r>
      <w:proofErr w:type="gramEnd"/>
      <w:r>
        <w:rPr>
          <w:rFonts w:cs="Times New Roman"/>
          <w:bCs/>
        </w:rPr>
        <w:t xml:space="preserve"> (наблюдение, демонстрация); </w:t>
      </w:r>
    </w:p>
    <w:p w:rsidR="0088299B" w:rsidRDefault="00B218DC">
      <w:pPr>
        <w:pStyle w:val="a7"/>
        <w:spacing w:line="240" w:lineRule="auto"/>
        <w:ind w:firstLine="708"/>
        <w:rPr>
          <w:rFonts w:cs="Times New Roman"/>
          <w:bCs/>
        </w:rPr>
      </w:pPr>
      <w:r>
        <w:rPr>
          <w:rFonts w:cs="Times New Roman"/>
        </w:rPr>
        <w:t xml:space="preserve">– </w:t>
      </w:r>
      <w:proofErr w:type="gramStart"/>
      <w:r>
        <w:rPr>
          <w:rFonts w:cs="Times New Roman"/>
          <w:bCs/>
        </w:rPr>
        <w:t>практический</w:t>
      </w:r>
      <w:proofErr w:type="gramEnd"/>
      <w:r>
        <w:rPr>
          <w:rFonts w:cs="Times New Roman"/>
          <w:bCs/>
        </w:rPr>
        <w:t xml:space="preserve"> (упражнения воспроизводящие и творческие).</w:t>
      </w:r>
    </w:p>
    <w:p w:rsidR="0088299B" w:rsidRDefault="00B218DC">
      <w:pPr>
        <w:pStyle w:val="af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Описание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материально-технических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условий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реализации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учебного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предмета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Материально-техническая база школы, соответствует действующим санитарным и противопожарным правилам и нормам, обеспечивает проведение всех видов практических занятий, предусмотренных учебным планом и программой.</w:t>
      </w:r>
    </w:p>
    <w:p w:rsidR="0088299B" w:rsidRDefault="00B218DC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Дидактические материалы: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наглядные и учебно-методические пособия,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методические рекомендации,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литературы для детей и педагога.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Материально-технические:</w:t>
      </w:r>
    </w:p>
    <w:p w:rsidR="0088299B" w:rsidRDefault="00C427A8">
      <w:pPr>
        <w:numPr>
          <w:ilvl w:val="0"/>
          <w:numId w:val="3"/>
        </w:numPr>
        <w:tabs>
          <w:tab w:val="clear" w:pos="928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помещение </w:t>
      </w:r>
      <w:r w:rsidR="009712C2">
        <w:rPr>
          <w:rFonts w:ascii="Times New Roman" w:hAnsi="Times New Roman"/>
          <w:sz w:val="24"/>
          <w:szCs w:val="24"/>
        </w:rPr>
        <w:t>соответствующее</w:t>
      </w:r>
      <w:r w:rsidR="00B218DC">
        <w:rPr>
          <w:rFonts w:ascii="Times New Roman" w:hAnsi="Times New Roman"/>
          <w:sz w:val="24"/>
          <w:szCs w:val="24"/>
        </w:rPr>
        <w:t xml:space="preserve"> СГН;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стол, стулья;</w:t>
      </w:r>
    </w:p>
    <w:p w:rsidR="0088299B" w:rsidRDefault="00795142">
      <w:pPr>
        <w:numPr>
          <w:ilvl w:val="0"/>
          <w:numId w:val="3"/>
        </w:numPr>
        <w:tabs>
          <w:tab w:val="clear" w:pos="928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ноутбук</w:t>
      </w:r>
      <w:r w:rsidR="00B218DC">
        <w:rPr>
          <w:rFonts w:ascii="Times New Roman" w:hAnsi="Times New Roman"/>
          <w:sz w:val="24"/>
          <w:szCs w:val="24"/>
        </w:rPr>
        <w:t>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спортивная форма; удобная, нескользкая обувь ввиду обеспечения техники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безопасности на занятиях и свободы движения в процессе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работы;</w:t>
      </w:r>
    </w:p>
    <w:p w:rsidR="0088299B" w:rsidRDefault="00564B51">
      <w:pPr>
        <w:numPr>
          <w:ilvl w:val="0"/>
          <w:numId w:val="3"/>
        </w:numPr>
        <w:tabs>
          <w:tab w:val="clear" w:pos="928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видеопроектор</w:t>
      </w:r>
      <w:r w:rsidR="00B218DC">
        <w:rPr>
          <w:rFonts w:ascii="Times New Roman" w:hAnsi="Times New Roman"/>
          <w:sz w:val="24"/>
          <w:szCs w:val="24"/>
        </w:rPr>
        <w:t>;</w:t>
      </w:r>
    </w:p>
    <w:p w:rsidR="0088299B" w:rsidRDefault="00B218DC">
      <w:pPr>
        <w:numPr>
          <w:ilvl w:val="0"/>
          <w:numId w:val="3"/>
        </w:numPr>
        <w:tabs>
          <w:tab w:val="clear" w:pos="928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использование сети Интернет;</w:t>
      </w:r>
    </w:p>
    <w:p w:rsidR="0088299B" w:rsidRDefault="00795142">
      <w:pPr>
        <w:numPr>
          <w:ilvl w:val="0"/>
          <w:numId w:val="3"/>
        </w:numPr>
        <w:tabs>
          <w:tab w:val="clear" w:pos="928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мультимедийный экран.</w:t>
      </w:r>
      <w:bookmarkStart w:id="0" w:name="_GoBack"/>
      <w:bookmarkEnd w:id="0"/>
    </w:p>
    <w:p w:rsidR="0088299B" w:rsidRDefault="00B218DC">
      <w:pPr>
        <w:pStyle w:val="af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предмет «Основы актерского мастерства» связан с другими предметами театрального направления («Художественное слово», «Беседы об искусстве», «Сценическое движение», «Танец», «</w:t>
      </w:r>
      <w:r w:rsidR="00A40280">
        <w:rPr>
          <w:rFonts w:ascii="Times New Roman" w:hAnsi="Times New Roman"/>
          <w:sz w:val="24"/>
          <w:szCs w:val="24"/>
        </w:rPr>
        <w:t xml:space="preserve">Вокальный ансамбль </w:t>
      </w:r>
      <w:r>
        <w:rPr>
          <w:rFonts w:ascii="Times New Roman" w:hAnsi="Times New Roman"/>
          <w:sz w:val="24"/>
          <w:szCs w:val="24"/>
        </w:rPr>
        <w:t>» и т.д.).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Важной задачей совокупности всех предметов является принципиальная нацеленность занятий на формирование актерских умений юных исполнителей, в основе которых лежит развитая способность реализовывать сценическое действие, то есть действие целесообразное, осмысленное.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Навыки, полученные в процессе обучения, реализуются учащимися в конкретной творческой работе в виде этюдов, сценических номеров, концертных выступлений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спектаклей, которые исполняются для зрителей в течение каждого учебного года.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для постановок подбирается таким образом, чтобы каждый ученик играл разноплановые роли, в различных жанрах и стилях. Это позволит раскрыть творческую индивидуальность учащегося и предотвратит наработку так называемых актерских «штампов». Работа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оценивается и контролируется преподавателями.</w:t>
      </w:r>
    </w:p>
    <w:p w:rsidR="0088299B" w:rsidRDefault="00B218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УЧЕБНО-ТЕМАТИЧЕСКИЙ ПЛАН И СОДЕРЖАНИЕ ТЕМ</w:t>
      </w:r>
    </w:p>
    <w:p w:rsidR="0088299B" w:rsidRDefault="00B218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 класс (по 5-летней программе)</w:t>
      </w:r>
    </w:p>
    <w:p w:rsidR="0088299B" w:rsidRDefault="00B218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3класс (по 8-летней программе)</w:t>
      </w:r>
    </w:p>
    <w:p w:rsidR="0088299B" w:rsidRDefault="00B218DC">
      <w:pPr>
        <w:spacing w:after="0" w:line="240" w:lineRule="auto"/>
        <w:ind w:right="283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5</w:t>
      </w:r>
    </w:p>
    <w:tbl>
      <w:tblPr>
        <w:tblW w:w="9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5245"/>
        <w:gridCol w:w="1276"/>
        <w:gridCol w:w="992"/>
        <w:gridCol w:w="709"/>
        <w:gridCol w:w="725"/>
      </w:tblGrid>
      <w:tr w:rsidR="0088299B" w:rsidTr="00144BBA">
        <w:trPr>
          <w:trHeight w:val="834"/>
          <w:jc w:val="center"/>
        </w:trPr>
        <w:tc>
          <w:tcPr>
            <w:tcW w:w="586" w:type="dxa"/>
            <w:vMerge w:val="restart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5245" w:type="dxa"/>
            <w:vMerge w:val="restart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раздела, темы 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2426" w:type="dxa"/>
            <w:gridSpan w:val="3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Общий объем времени (в часах)</w:t>
            </w:r>
          </w:p>
        </w:tc>
      </w:tr>
      <w:tr w:rsidR="0088299B" w:rsidTr="00327835">
        <w:trPr>
          <w:cantSplit/>
          <w:trHeight w:val="1827"/>
          <w:jc w:val="center"/>
        </w:trPr>
        <w:tc>
          <w:tcPr>
            <w:tcW w:w="586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709" w:type="dxa"/>
            <w:textDirection w:val="btL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25" w:type="dxa"/>
            <w:textDirection w:val="btL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88299B">
        <w:trPr>
          <w:trHeight w:val="277"/>
          <w:jc w:val="center"/>
        </w:trPr>
        <w:tc>
          <w:tcPr>
            <w:tcW w:w="586" w:type="dxa"/>
            <w:vAlign w:val="center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5245" w:type="dxa"/>
            <w:vAlign w:val="center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Вводное занятие.</w:t>
            </w:r>
          </w:p>
        </w:tc>
        <w:tc>
          <w:tcPr>
            <w:tcW w:w="1276" w:type="dxa"/>
            <w:vAlign w:val="center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299B">
        <w:trPr>
          <w:trHeight w:val="267"/>
          <w:jc w:val="center"/>
        </w:trPr>
        <w:tc>
          <w:tcPr>
            <w:tcW w:w="9533" w:type="dxa"/>
            <w:gridSpan w:val="6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Актерские тренинги и упражнения</w:t>
            </w:r>
          </w:p>
        </w:tc>
      </w:tr>
      <w:tr w:rsidR="0088299B">
        <w:trPr>
          <w:trHeight w:val="271"/>
          <w:jc w:val="center"/>
        </w:trPr>
        <w:tc>
          <w:tcPr>
            <w:tcW w:w="58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2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Мускульная свобода. Освобождение мышц. 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рок</w:t>
            </w:r>
          </w:p>
        </w:tc>
        <w:tc>
          <w:tcPr>
            <w:tcW w:w="99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>
        <w:trPr>
          <w:trHeight w:val="268"/>
          <w:jc w:val="center"/>
        </w:trPr>
        <w:tc>
          <w:tcPr>
            <w:tcW w:w="58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52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актерского внимания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8299B">
        <w:trPr>
          <w:trHeight w:val="268"/>
          <w:jc w:val="center"/>
        </w:trPr>
        <w:tc>
          <w:tcPr>
            <w:tcW w:w="58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52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Фантазия и воображение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2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</w:tr>
      <w:tr w:rsidR="0088299B">
        <w:trPr>
          <w:trHeight w:val="271"/>
          <w:jc w:val="center"/>
        </w:trPr>
        <w:tc>
          <w:tcPr>
            <w:tcW w:w="9533" w:type="dxa"/>
            <w:gridSpan w:val="6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3.Техника актерской игры, основы исполнительского мастерства</w:t>
            </w:r>
          </w:p>
        </w:tc>
      </w:tr>
      <w:tr w:rsidR="0088299B">
        <w:trPr>
          <w:trHeight w:val="261"/>
          <w:jc w:val="center"/>
        </w:trPr>
        <w:tc>
          <w:tcPr>
            <w:tcW w:w="58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52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Сценическое действие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>
        <w:trPr>
          <w:trHeight w:val="265"/>
          <w:jc w:val="center"/>
        </w:trPr>
        <w:tc>
          <w:tcPr>
            <w:tcW w:w="58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52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Предлагаемые обстоятельства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>
        <w:trPr>
          <w:trHeight w:val="272"/>
          <w:jc w:val="center"/>
        </w:trPr>
        <w:tc>
          <w:tcPr>
            <w:tcW w:w="58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52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Темпо-ритм 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8299B">
        <w:trPr>
          <w:trHeight w:val="560"/>
          <w:jc w:val="center"/>
        </w:trPr>
        <w:tc>
          <w:tcPr>
            <w:tcW w:w="58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52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Посещение театров, концертов, музеев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Мастер-классы</w:t>
            </w:r>
          </w:p>
        </w:tc>
        <w:tc>
          <w:tcPr>
            <w:tcW w:w="99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2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99B">
        <w:trPr>
          <w:trHeight w:val="252"/>
          <w:jc w:val="center"/>
        </w:trPr>
        <w:tc>
          <w:tcPr>
            <w:tcW w:w="58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6521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72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</w:tr>
      <w:tr w:rsidR="0088299B">
        <w:trPr>
          <w:trHeight w:val="816"/>
          <w:jc w:val="center"/>
        </w:trPr>
        <w:tc>
          <w:tcPr>
            <w:tcW w:w="58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52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Консультации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Урок,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99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>
        <w:trPr>
          <w:trHeight w:val="275"/>
          <w:jc w:val="center"/>
        </w:trPr>
        <w:tc>
          <w:tcPr>
            <w:tcW w:w="58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6521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с консультациями:</w:t>
            </w:r>
          </w:p>
        </w:tc>
        <w:tc>
          <w:tcPr>
            <w:tcW w:w="99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2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</w:tbl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Главным направлением первого года </w:t>
      </w:r>
      <w:proofErr w:type="gramStart"/>
      <w:r>
        <w:rPr>
          <w:rFonts w:ascii="Times New Roman" w:hAnsi="Times New Roman"/>
          <w:sz w:val="24"/>
          <w:szCs w:val="24"/>
        </w:rPr>
        <w:t>обучения по предмету</w:t>
      </w:r>
      <w:proofErr w:type="gramEnd"/>
      <w:r>
        <w:rPr>
          <w:rFonts w:ascii="Times New Roman" w:hAnsi="Times New Roman"/>
          <w:sz w:val="24"/>
          <w:szCs w:val="24"/>
        </w:rPr>
        <w:t xml:space="preserve"> «Основы актерского мастерства» в 1 классе по 5-летней программе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в 3 классе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8-летней программе является приобщение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детей к театральному искусству, что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способствует воспитанию у ребенка личностных убеждений и духовных потребностей, формируя его художественный вкус. Необходимы посещения других </w:t>
      </w:r>
      <w:proofErr w:type="spellStart"/>
      <w:r>
        <w:rPr>
          <w:rFonts w:ascii="Times New Roman" w:hAnsi="Times New Roman"/>
          <w:sz w:val="24"/>
          <w:szCs w:val="24"/>
        </w:rPr>
        <w:t>обьектов</w:t>
      </w:r>
      <w:proofErr w:type="spellEnd"/>
      <w:r>
        <w:rPr>
          <w:rFonts w:ascii="Times New Roman" w:hAnsi="Times New Roman"/>
          <w:sz w:val="24"/>
          <w:szCs w:val="24"/>
        </w:rPr>
        <w:t xml:space="preserve"> культуры, что предполагает развитие полноценного восприятия искусства, понимания художественного языка и его специфики.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Учащиеся должны не только усвоить, выучить, запомнить ту или иную информацию, но и проработать, оценить, выразить свое отношение к ней.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Основная задача первого этапа – увлечь детей театральным искусством, привить зрительский этикет, научить правильному поведению и общению в коллективе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Ведущая деятельность данной возрастной группы детей – игровая. Поэтому на первых занятиях преобладают игровые формы актерского тренинга и упражнений, которые дают возможность ребенку «рассказать» о себе, познакомиться, адаптироваться в коллективе, приступить к новым видам деятельности для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приобретения навыков сценических действий.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нравственного, дружелюбного климата и радостной, творческой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атмосферы, получение детьми удовольствия от занятий являются основными задачами для преподавателя.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проводятся 1 раз в неделю небольшими группами. Продолжительность занятия 40 минут, что составляет 33 часа аудиторного времени и 33 часа отводится для самостоятельной работы.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eastAsia="en-US"/>
        </w:rPr>
        <w:t>Тема 1. Введение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1.Беседа-знакомство.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Беседа с учащимися о том, какие театры, выставки, концерты они посещали? Что запомнилось? Какие спектакли смотрели? Какие любимые сказочные персонажи? Кого бы хотели сыграть?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2.Театр как вид искусства. Театр - синтез различных искусств.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Школа жизни — самая древнейшая, самая удивительная и эмоциональная, самая праздничная, воодушевляющая, ни на что не похожая великая школа, — вот что такое театр.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театральное искусство входят и архитектура, живопись и скульптура (декорации), и музыка (она звучит не только в музыкальном, но и часто в драматическом спектакле), и </w:t>
      </w:r>
      <w:r>
        <w:rPr>
          <w:rFonts w:ascii="Times New Roman" w:hAnsi="Times New Roman"/>
          <w:sz w:val="24"/>
          <w:szCs w:val="24"/>
        </w:rPr>
        <w:lastRenderedPageBreak/>
        <w:t xml:space="preserve">хореография (опять-таки не только в балете, но и в драме), и литература (текст, на котором строится драматическое представление), и искусство актерской игры и т. д.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3.Искусство актерской игры — главное, определяющее для театра.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Известный советский режиссер А. Таиров писал: «...в истории театра были длительные периоды, когда он существовал без пьес, когда он обходился без всяких декораций, но не было ни одного момента, когда бы театр был без актера».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4.Театр - искусство коллективное.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Установка правил поведения на уроках, в коллективе, на сценических площадках. Этикет зрителя. Взаимоуважение.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5.Инструктаж по технике безопасности поведения в аудитории,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на сценических площадках, при коллективном посещении театра.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Актерский тренинг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это непрерывная смена игр и упражнений, которые осуществляют последовательный, поэтапный отбор элементов актерской техники и пробуждают личную активность каждого учащегося без насилия над его природой. Подлинная заинтересованность ученика, доходящая до азарта, – обязательное условие успеха выполнения задания. Актерский тренинг предполагает широкое использование элемента игры, т.к. именно игра приносит с собой чувство свободы, непосредственность, смелость.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2.1.</w:t>
      </w:r>
      <w:r>
        <w:rPr>
          <w:rFonts w:ascii="Times New Roman" w:hAnsi="Times New Roman"/>
          <w:b/>
          <w:i/>
          <w:sz w:val="24"/>
          <w:szCs w:val="24"/>
        </w:rPr>
        <w:t>Мышечная свобода</w:t>
      </w:r>
      <w:r>
        <w:rPr>
          <w:rFonts w:ascii="Times New Roman" w:hAnsi="Times New Roman"/>
          <w:sz w:val="24"/>
          <w:szCs w:val="24"/>
        </w:rPr>
        <w:t xml:space="preserve"> — основной закон органического поведения человека в жизни. Освобождение мышц, физических зажимов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мускульная свобода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это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первый этап к органичному существованию на сцене.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Научить учащихся расходовать ровно столько мышечной энергии, сколько ее необходимо для совершения того или иного действия.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1.Работа с дыханием.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Добиваться ровного и глубокого дыхания. Уметь задерживать и отпускать дыхание. Глубокий, медленный вдох - быстрый выдох и наоборот.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2.Психомышечная тренировка без фиксации внимания на дыхании.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3.Психомышечный тренинг с фиксацией внимания на дыхании.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4.Напряжение и расслабления мышц ног, рук, туловища, головы, лица.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5.Перекат напряжения из одной части тела в другую.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6.Снятие телесных зажимов.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2.2.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Внимание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(сценическое внимание)–</w:t>
      </w:r>
      <w:r>
        <w:rPr>
          <w:rFonts w:ascii="Times New Roman" w:hAnsi="Times New Roman"/>
          <w:sz w:val="24"/>
          <w:szCs w:val="24"/>
        </w:rPr>
        <w:t xml:space="preserve"> очень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активный сознательный процесс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концентрации воли для познания окружающей действительности,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котором участвуют все системы восприятия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зрение, слух, осязание, обоняние. Главная задача педагога научить детей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удерживать своё внимание в непрерывно активной фазе в процессе сценического действия. Видеть, слышать, воспринимать, ориентироваться и координироват</w:t>
      </w:r>
      <w:r w:rsidR="00AC56B3">
        <w:rPr>
          <w:rFonts w:ascii="Times New Roman" w:hAnsi="Times New Roman"/>
          <w:sz w:val="24"/>
          <w:szCs w:val="24"/>
        </w:rPr>
        <w:t>ься в сценическом пространстве.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1. Зрительная и слуховая память.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2. Эмоциональная и двигательная память.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3. Мышечная и мимическая память.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4.Координация в пространстве.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2.3.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Воображение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и фантазия.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Воображение – ведущий элемент творческой деятельности. Без воображения не может существовать ни один сегмент актерской техники. Фантазию и воображение необходимо развивать в раннем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детском возрасте, т.к. именно детям свойственна творческая наивность и полная уверенность, с которой они относятся к собственным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вымыслам. Развитие этих элементов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способствует развитию ассоциативного и образного мышления.</w:t>
      </w:r>
    </w:p>
    <w:p w:rsidR="0088299B" w:rsidRDefault="00B218D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Импровизация под музыку.</w:t>
      </w:r>
    </w:p>
    <w:p w:rsidR="0088299B" w:rsidRDefault="00B218D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Имитация и сочинение различных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необычных движений.</w:t>
      </w:r>
    </w:p>
    <w:p w:rsidR="0088299B" w:rsidRDefault="00B218D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Сочиняем сказку вместе (по фразе, по одному слову) </w:t>
      </w:r>
    </w:p>
    <w:p w:rsidR="0088299B" w:rsidRDefault="00B218DC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Примеры упражнений: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а) «воображаемый телевизор»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Дети сидят на стульях и смотрят «передачу». Кто какую передачу смотрит? Пусть каждый расскажет о том, что он видит. С помощью воображаемого пульта переключать передачи.</w:t>
      </w:r>
    </w:p>
    <w:p w:rsidR="0088299B" w:rsidRDefault="00AC56B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б</w:t>
      </w:r>
      <w:r w:rsidR="00B218DC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B218DC">
        <w:rPr>
          <w:rFonts w:ascii="Times New Roman" w:hAnsi="Times New Roman"/>
          <w:i/>
          <w:sz w:val="24"/>
          <w:szCs w:val="24"/>
        </w:rPr>
        <w:t>стол в аудитории – это:</w:t>
      </w:r>
      <w:r w:rsidR="00B218DC">
        <w:rPr>
          <w:rFonts w:ascii="Times New Roman" w:hAnsi="Times New Roman"/>
          <w:i/>
          <w:sz w:val="24"/>
          <w:szCs w:val="24"/>
        </w:rPr>
        <w:br/>
      </w:r>
      <w:r w:rsidR="00B218DC">
        <w:rPr>
          <w:rFonts w:ascii="Times New Roman" w:hAnsi="Times New Roman"/>
          <w:sz w:val="24"/>
          <w:szCs w:val="24"/>
        </w:rPr>
        <w:t> – королевский трон,</w:t>
      </w:r>
      <w:r w:rsidR="00B218DC">
        <w:rPr>
          <w:rFonts w:ascii="Times New Roman" w:hAnsi="Times New Roman"/>
          <w:sz w:val="24"/>
          <w:szCs w:val="24"/>
        </w:rPr>
        <w:br/>
        <w:t>– аквариум с экзотическими рыбками,</w:t>
      </w:r>
      <w:r w:rsidR="00B218DC">
        <w:rPr>
          <w:rFonts w:ascii="Times New Roman" w:hAnsi="Times New Roman"/>
          <w:sz w:val="24"/>
          <w:szCs w:val="24"/>
        </w:rPr>
        <w:br/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B218DC">
        <w:rPr>
          <w:rFonts w:ascii="Times New Roman" w:hAnsi="Times New Roman"/>
          <w:sz w:val="24"/>
          <w:szCs w:val="24"/>
        </w:rPr>
        <w:t>костер,</w:t>
      </w:r>
    </w:p>
    <w:p w:rsidR="0088299B" w:rsidRDefault="00B218D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куст цветущих роз.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24"/>
          <w:szCs w:val="24"/>
        </w:rPr>
        <w:t>в) передать друг другу книгу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так, как будто это:</w:t>
      </w:r>
      <w:r>
        <w:rPr>
          <w:rFonts w:ascii="Times New Roman" w:hAnsi="Times New Roman"/>
          <w:i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– кирпич,</w:t>
      </w:r>
      <w:r>
        <w:rPr>
          <w:rFonts w:ascii="Times New Roman" w:hAnsi="Times New Roman"/>
          <w:sz w:val="24"/>
          <w:szCs w:val="24"/>
        </w:rPr>
        <w:br/>
        <w:t>– кусок торта,</w:t>
      </w:r>
      <w:r>
        <w:rPr>
          <w:rFonts w:ascii="Times New Roman" w:hAnsi="Times New Roman"/>
          <w:sz w:val="24"/>
          <w:szCs w:val="24"/>
        </w:rPr>
        <w:br/>
        <w:t>– бомба,</w:t>
      </w:r>
      <w:r>
        <w:rPr>
          <w:rFonts w:ascii="Times New Roman" w:hAnsi="Times New Roman"/>
          <w:sz w:val="24"/>
          <w:szCs w:val="24"/>
        </w:rPr>
        <w:br/>
        <w:t>– фарфоровая статуэтка и т. д.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24"/>
          <w:szCs w:val="24"/>
        </w:rPr>
        <w:t>г) взять со стола карандаш так, как будто это:</w:t>
      </w:r>
      <w:r>
        <w:rPr>
          <w:rFonts w:ascii="Times New Roman" w:hAnsi="Times New Roman"/>
          <w:i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– червяк,</w:t>
      </w:r>
    </w:p>
    <w:p w:rsidR="0088299B" w:rsidRDefault="00B218D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горячая печёная картошка,</w:t>
      </w:r>
    </w:p>
    <w:p w:rsidR="0088299B" w:rsidRDefault="00B218D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маленькая бусинка.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24"/>
          <w:szCs w:val="24"/>
        </w:rPr>
        <w:t>д)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«Скульптор и Глина»</w:t>
      </w:r>
      <w:r>
        <w:rPr>
          <w:rFonts w:ascii="Times New Roman" w:hAnsi="Times New Roman"/>
          <w:sz w:val="24"/>
          <w:szCs w:val="24"/>
        </w:rPr>
        <w:br/>
        <w:t>Дети распределяются парами. Договариваются между собой, кто из них «Скульптор», а кто — «Глина». Скульпторы лепят из глины: животных, спортсменов, игрушки, сказочных персонажей. Затем меняются ролями.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3.1.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Действие как основа сценического искусства.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Признаки действия: наличие цели и волевое происхождение, т.е.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логика поведения человека, ведущая к заданной цели. Виды действия: психические и физические, внутренние и внешние. С одной стороны (как понятия) мы их разделяем, с другой стороны – </w:t>
      </w:r>
      <w:r>
        <w:rPr>
          <w:rFonts w:ascii="Times New Roman" w:hAnsi="Times New Roman"/>
          <w:i/>
          <w:sz w:val="24"/>
          <w:szCs w:val="24"/>
        </w:rPr>
        <w:t>«… нет физического действия без хотения, стремления и задач, без внутреннего оправдания их чувством...»</w:t>
      </w:r>
      <w:r>
        <w:rPr>
          <w:rFonts w:ascii="Times New Roman" w:hAnsi="Times New Roman"/>
          <w:sz w:val="24"/>
          <w:szCs w:val="24"/>
        </w:rPr>
        <w:t xml:space="preserve"> К.С. Станиславский.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Органичность и непосредственность исполнения заданий зависит от четкого осознания учащимися трех основных понятий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«что я думаю, ради чего я делаю, как я делаю», а главное - помнить, что любое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действие — это процесс, который имеет начало, развитие, конец.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1.Этюды и упражнения на физическое действие – (с предметами)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Четкое и подробное исполнение конкретного задания, поиск логики поведения в заданном действии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предметами. Цель выполняемого действия.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а) логичный подбор предметов</w:t>
      </w:r>
      <w:r>
        <w:rPr>
          <w:rFonts w:ascii="Times New Roman" w:hAnsi="Times New Roman"/>
          <w:sz w:val="24"/>
          <w:szCs w:val="24"/>
        </w:rPr>
        <w:t xml:space="preserve"> – выполнить с ними действие (швабра – тряпка – ведро), (карандаш – бумага – ластик),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(ножницы – бинт – плюшевый заяц);</w:t>
      </w:r>
      <w:proofErr w:type="gramEnd"/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б) хаотичный подбор предметов</w:t>
      </w:r>
      <w:r>
        <w:rPr>
          <w:rFonts w:ascii="Times New Roman" w:hAnsi="Times New Roman"/>
          <w:sz w:val="24"/>
          <w:szCs w:val="24"/>
        </w:rPr>
        <w:t xml:space="preserve"> – придумать логичное действие, используя данные предметы (ведро – бумага -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плюшевый заяц),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(тряпка - карандаш – ножницы), (швабра – бинт – ластик).</w:t>
      </w:r>
      <w:proofErr w:type="gramEnd"/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2.Этюды и упражнения на память физических действий (ПФД)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Физическое действие с воображаемым предметом.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Важно каждый этюд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максимально приблизить к правде жизни. Поэтому физические действия должны быть понятны ребенку,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он может совершать их ежедневно в реальной жизни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(умываться, чистить зубы, вышивать, подметать, играть с куклой (машинкой), рисовать и т.д.).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3.Этюды на внутреннее действие (публичное одиночество)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Ввести понятие «четвертой стены». Концентрация внимания «внутри себя».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Основные вопросы в работе над внутренним действием – что я чувствую? Что со мной происходит? Чего я хочу?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3.2.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Предлагаемые обстоятельства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Различные жизненные обстоятельства побуждают нас к тому или иному действию. Мы постоянно находимся во взаимодействии с этими обстоятельствами, их мы либо сами себе создаем, либо они существуют и появляются в нашей жизни независимо от нас. На сцене — это обстоятельства, предложенные автором, то есть предлагаемые обстоятельства. Они побуждают к действию, двигают и развивают процесс:</w:t>
      </w:r>
    </w:p>
    <w:p w:rsidR="0088299B" w:rsidRDefault="00B218DC">
      <w:pPr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обстоятельства места </w:t>
      </w:r>
      <w:r>
        <w:rPr>
          <w:rFonts w:ascii="Times New Roman" w:hAnsi="Times New Roman"/>
          <w:sz w:val="24"/>
          <w:szCs w:val="24"/>
        </w:rPr>
        <w:t>– где происходит действие,</w:t>
      </w:r>
    </w:p>
    <w:p w:rsidR="0088299B" w:rsidRDefault="00B218DC">
      <w:pPr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обстоятельства времени </w:t>
      </w:r>
      <w:r>
        <w:rPr>
          <w:rFonts w:ascii="Times New Roman" w:hAnsi="Times New Roman"/>
          <w:sz w:val="24"/>
          <w:szCs w:val="24"/>
        </w:rPr>
        <w:t>– когда происходит действие,</w:t>
      </w:r>
    </w:p>
    <w:p w:rsidR="0088299B" w:rsidRDefault="00B218DC">
      <w:pPr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личные обстоятельства </w:t>
      </w:r>
      <w:r>
        <w:rPr>
          <w:rFonts w:ascii="Times New Roman" w:hAnsi="Times New Roman"/>
          <w:sz w:val="24"/>
          <w:szCs w:val="24"/>
        </w:rPr>
        <w:t>– кто действует,</w:t>
      </w:r>
    </w:p>
    <w:p w:rsidR="0088299B" w:rsidRDefault="00B218DC">
      <w:pPr>
        <w:numPr>
          <w:ilvl w:val="1"/>
          <w:numId w:val="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ситуативные обстоятельства </w:t>
      </w:r>
      <w:r>
        <w:rPr>
          <w:rFonts w:ascii="Times New Roman" w:hAnsi="Times New Roman"/>
          <w:sz w:val="24"/>
          <w:szCs w:val="24"/>
        </w:rPr>
        <w:t>– чем живет человек в данной ситуации: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откуда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пришел?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зачем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пришел?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куда направляюсь?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чего хочу?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что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мешает добиться желаемого?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Итак, предлагаемые обстоятельства – это совокупность условий и ситуаций,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которых происходит сценическое действие.</w:t>
      </w:r>
    </w:p>
    <w:p w:rsidR="0088299B" w:rsidRDefault="00B218DC">
      <w:pPr>
        <w:pStyle w:val="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« Если бы….»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Магическое</w:t>
      </w:r>
      <w:proofErr w:type="gramEnd"/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«если бы» К.С. Станиславского, подлинная вера в сочиненные обстоятельства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являются основой в работе над этюдами.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Совершение ранее выполненных физических действий с условием «если бы…». Как я буду рисовать, если бы у меня болела рука, или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постоянно ломался бы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карандаш или плохо пишет ручка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т.д.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2.«Я в предлагаемых обстоятельствах»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одного и того же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действия, с различными предлагаемыми обстоятельствами. Разбор педагога с учащимися насколько удачно или неудачно, логично или нелогично придуманы и использованы различные предлагаемые обстоятельства.</w:t>
      </w:r>
    </w:p>
    <w:p w:rsidR="0088299B" w:rsidRDefault="00B218DC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Действенная борьба с предлагаемыми обстоятельствами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Обострение предлагаемых обстоятельств активизирует сценическое действие, а наличие препятствий и их преодоления через активное, конкретное целеустремленное, органичное действие, делает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более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интересным.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3.3.Темпо-ритм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Темп – это скорость исполняемого действия.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Ритм – это размеренность и интенсивность действия, его организация во времени и пространстве.</w:t>
      </w:r>
    </w:p>
    <w:p w:rsidR="0088299B" w:rsidRDefault="00B218DC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Градация темпо-ритмов и переключение скоростей.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Постепенное нарастание и снижение темпо-ритма. Движение на сценической площадке в разных скоростях. </w:t>
      </w:r>
    </w:p>
    <w:p w:rsidR="0088299B" w:rsidRDefault="00B218D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Шкала темпо-ритмов:</w:t>
      </w:r>
      <w:r>
        <w:rPr>
          <w:rFonts w:ascii="Times New Roman" w:hAnsi="Times New Roman"/>
          <w:sz w:val="24"/>
          <w:szCs w:val="24"/>
        </w:rPr>
        <w:br/>
        <w:t>№№1,2 – пассивность, вялость, подавленность, опустошенность, апатия;</w:t>
      </w:r>
      <w:r>
        <w:rPr>
          <w:rFonts w:ascii="Times New Roman" w:hAnsi="Times New Roman"/>
          <w:sz w:val="24"/>
          <w:szCs w:val="24"/>
        </w:rPr>
        <w:br/>
        <w:t>№№ 3, 4 – оживание, постепенный переход к энергичному самочувствию;</w:t>
      </w:r>
      <w:r>
        <w:rPr>
          <w:rFonts w:ascii="Times New Roman" w:hAnsi="Times New Roman"/>
          <w:sz w:val="24"/>
          <w:szCs w:val="24"/>
        </w:rPr>
        <w:br/>
        <w:t>№ 5 – готовность действовать, спокойное совершение действий;</w:t>
      </w:r>
      <w:r>
        <w:rPr>
          <w:rFonts w:ascii="Times New Roman" w:hAnsi="Times New Roman"/>
          <w:sz w:val="24"/>
          <w:szCs w:val="24"/>
        </w:rPr>
        <w:br/>
        <w:t>№ 6 – ритм решений, резкий, четкий жизнеутверждающий ритм;</w:t>
      </w:r>
      <w:r>
        <w:rPr>
          <w:rFonts w:ascii="Times New Roman" w:hAnsi="Times New Roman"/>
          <w:sz w:val="24"/>
          <w:szCs w:val="24"/>
        </w:rPr>
        <w:br/>
        <w:t>№ 7 – преодоление препятствий, появление опасности, тревога, или – бурная радость;</w:t>
      </w:r>
      <w:r>
        <w:rPr>
          <w:rFonts w:ascii="Times New Roman" w:hAnsi="Times New Roman"/>
          <w:sz w:val="24"/>
          <w:szCs w:val="24"/>
        </w:rPr>
        <w:br/>
        <w:t>№№ 8, 9 –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энергичное действие, сильное возбуждение;</w:t>
      </w:r>
      <w:r>
        <w:rPr>
          <w:rFonts w:ascii="Times New Roman" w:hAnsi="Times New Roman"/>
          <w:sz w:val="24"/>
          <w:szCs w:val="24"/>
        </w:rPr>
        <w:br/>
        <w:t>№ 10 – хаос, безумие, суета, паника.</w:t>
      </w:r>
      <w:proofErr w:type="gramEnd"/>
    </w:p>
    <w:p w:rsidR="0088299B" w:rsidRDefault="00B218DC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Темпо-ритм внешний и внутренний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Этюды на соответствие внешнего и внутреннего темпо-ритма. (скорость поведения соответствует внутреннему ощущению; бегу, т.к.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опаздываю в школу).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Этюды на контраст внешнего и внутреннего темпо-ритма. (скорость поведения не соответствует внутреннему ощущению.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Бегу на уроке физкультуры, а мечтаю о подарках на день рожденья).</w:t>
      </w:r>
      <w:proofErr w:type="gramEnd"/>
    </w:p>
    <w:p w:rsidR="0088299B" w:rsidRDefault="00B218DC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Предлагаемые обстоятельства определяют темпо-ритм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Этюды на физическое действие с разными предлагаемыми обстоятельствами (зашнуровать ботинки или заплести косичку на контрольной по математике; за десять секунд до выхода на сцену; в переполненном вагоне метро и т.д.). </w:t>
      </w:r>
      <w:proofErr w:type="gramEnd"/>
    </w:p>
    <w:p w:rsidR="0088299B" w:rsidRDefault="00B218D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Заданный темпо-ритм определяет выбор предлагаемых обстоятельств.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Придумать предлагаемые обстоятельства на заданное физическое действие, выполняемое с определенной скоростью (убрать со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стола посуду со скоростью №№1, 5, 10 и т.д.).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Самым важным направлением этого года обучения является достижение естественного и раскованного самочувствия учащихся на сценической площадке. Все усилия педагога направлены на пробуждение в учениках их природной органики, развитие актёрских данных. Элементы психофизической техники вводятся постепенно от </w:t>
      </w:r>
      <w:proofErr w:type="gramStart"/>
      <w:r>
        <w:rPr>
          <w:rFonts w:ascii="Times New Roman" w:hAnsi="Times New Roman"/>
          <w:sz w:val="24"/>
          <w:szCs w:val="24"/>
        </w:rPr>
        <w:t>простого</w:t>
      </w:r>
      <w:proofErr w:type="gramEnd"/>
      <w:r>
        <w:rPr>
          <w:rFonts w:ascii="Times New Roman" w:hAnsi="Times New Roman"/>
          <w:sz w:val="24"/>
          <w:szCs w:val="24"/>
        </w:rPr>
        <w:t xml:space="preserve"> к сложному, однако большинство упражнений имеет комплексный характер, что позволит закрепить учащимся полученные навыки 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освоить новый материал. В ходе занятий определяется, какие элементы актерского тренинга учащимися осваиваются легче, а какие вызывают трудности. Исходя из этого, учитывая задачи предстоящего занятия, подбираются те или иные упражнения и тренинги.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Чередование видов деятельности, присутствие игровых форм позволит удержать активный темп работы и избежать переутомления учащихся.</w:t>
      </w:r>
    </w:p>
    <w:p w:rsidR="0088299B" w:rsidRDefault="00B218DC">
      <w:pPr>
        <w:spacing w:line="240" w:lineRule="auto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>Итогом творческой работы группы в 1 классе 5-летнего обучения или в 3 классе 8-летнего обучения являются:</w:t>
      </w:r>
    </w:p>
    <w:p w:rsidR="0088299B" w:rsidRDefault="00B218D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полугодие – выполнение актерского тренинга в присутствии зрителя.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полугодие - небольшие тематические зарисовки, миниатюры этюдного характера.</w:t>
      </w:r>
    </w:p>
    <w:p w:rsidR="0088299B" w:rsidRDefault="00B218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 класс (по 5-летней программе)</w:t>
      </w:r>
    </w:p>
    <w:p w:rsidR="0088299B" w:rsidRDefault="00B218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класс (по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8-летней программе)</w:t>
      </w:r>
      <w:r>
        <w:rPr>
          <w:rStyle w:val="aa"/>
          <w:rFonts w:ascii="Times New Roman" w:hAnsi="Times New Roman"/>
          <w:b/>
          <w:sz w:val="24"/>
          <w:szCs w:val="24"/>
        </w:rPr>
        <w:footnoteReference w:id="1"/>
      </w:r>
    </w:p>
    <w:p w:rsidR="0088299B" w:rsidRDefault="00B218DC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6</w:t>
      </w:r>
    </w:p>
    <w:tbl>
      <w:tblPr>
        <w:tblW w:w="9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5437"/>
        <w:gridCol w:w="1134"/>
        <w:gridCol w:w="1134"/>
        <w:gridCol w:w="966"/>
        <w:gridCol w:w="617"/>
      </w:tblGrid>
      <w:tr w:rsidR="0088299B" w:rsidTr="00144BBA">
        <w:trPr>
          <w:trHeight w:val="278"/>
          <w:jc w:val="center"/>
        </w:trPr>
        <w:tc>
          <w:tcPr>
            <w:tcW w:w="645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5437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раздела, темы 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2717" w:type="dxa"/>
            <w:gridSpan w:val="3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Общий объем времени (в часах)</w:t>
            </w:r>
          </w:p>
        </w:tc>
      </w:tr>
      <w:tr w:rsidR="0088299B" w:rsidTr="00144BBA">
        <w:trPr>
          <w:cantSplit/>
          <w:trHeight w:val="1824"/>
          <w:jc w:val="center"/>
        </w:trPr>
        <w:tc>
          <w:tcPr>
            <w:tcW w:w="645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7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966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617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88299B" w:rsidTr="00144BBA">
        <w:trPr>
          <w:trHeight w:val="371"/>
          <w:jc w:val="center"/>
        </w:trPr>
        <w:tc>
          <w:tcPr>
            <w:tcW w:w="9933" w:type="dxa"/>
            <w:gridSpan w:val="6"/>
            <w:vAlign w:val="center"/>
          </w:tcPr>
          <w:p w:rsidR="0088299B" w:rsidRDefault="00B218DC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Актерские тренинги и упражнения. </w:t>
            </w:r>
          </w:p>
        </w:tc>
      </w:tr>
      <w:tr w:rsidR="0088299B" w:rsidTr="00144BBA">
        <w:trPr>
          <w:trHeight w:val="351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Атмосфера</w:t>
            </w:r>
          </w:p>
        </w:tc>
        <w:tc>
          <w:tcPr>
            <w:tcW w:w="113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144BBA">
        <w:trPr>
          <w:trHeight w:val="272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Ощущение пространства</w:t>
            </w:r>
          </w:p>
        </w:tc>
        <w:tc>
          <w:tcPr>
            <w:tcW w:w="113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144BBA">
        <w:trPr>
          <w:trHeight w:val="304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Импровизация</w:t>
            </w:r>
          </w:p>
        </w:tc>
        <w:tc>
          <w:tcPr>
            <w:tcW w:w="113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144BBA">
        <w:trPr>
          <w:trHeight w:val="240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Мизансцена</w:t>
            </w:r>
          </w:p>
        </w:tc>
        <w:tc>
          <w:tcPr>
            <w:tcW w:w="113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144BBA">
        <w:trPr>
          <w:trHeight w:val="319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монолог. Второй план</w:t>
            </w:r>
          </w:p>
        </w:tc>
        <w:tc>
          <w:tcPr>
            <w:tcW w:w="113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(12)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(8)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144BBA">
        <w:trPr>
          <w:trHeight w:val="255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Овладение словесным действием</w:t>
            </w:r>
          </w:p>
        </w:tc>
        <w:tc>
          <w:tcPr>
            <w:tcW w:w="113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10(14)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(8)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 w:rsidTr="00144BBA">
        <w:trPr>
          <w:trHeight w:val="489"/>
          <w:jc w:val="center"/>
        </w:trPr>
        <w:tc>
          <w:tcPr>
            <w:tcW w:w="9933" w:type="dxa"/>
            <w:gridSpan w:val="6"/>
          </w:tcPr>
          <w:p w:rsidR="0088299B" w:rsidRDefault="00B218DC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исполнительского мастерства. Этюды</w:t>
            </w:r>
          </w:p>
        </w:tc>
      </w:tr>
      <w:tr w:rsidR="0088299B" w:rsidTr="00144BBA">
        <w:trPr>
          <w:trHeight w:val="397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Действенная задача. Этюды на достижение цели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8(10)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2(4)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 w:rsidTr="00144BBA">
        <w:trPr>
          <w:trHeight w:val="391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факта. Этюды на событие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12(16)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4(8)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268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Этюды на столкновение контрастных атмосфер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6(8)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2(4)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144BBA">
        <w:trPr>
          <w:trHeight w:val="273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Этюды - наблюдения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14(20)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6(12)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277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Одиночные этюды на зону молчания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8(10)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2(4)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 w:rsidTr="00144BBA">
        <w:trPr>
          <w:trHeight w:val="267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Этюды на рождение слова</w:t>
            </w:r>
          </w:p>
        </w:tc>
        <w:tc>
          <w:tcPr>
            <w:tcW w:w="1134" w:type="dxa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12(16)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4(8)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555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Посещение театров, концертов, музеев.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5(10)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5(10)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99B" w:rsidTr="00144BBA">
        <w:trPr>
          <w:trHeight w:val="283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6571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99(132)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33(66)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</w:tr>
      <w:tr w:rsidR="0088299B" w:rsidTr="00144BBA">
        <w:trPr>
          <w:trHeight w:val="826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543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Консультации: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Урок,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285"/>
          <w:jc w:val="center"/>
        </w:trPr>
        <w:tc>
          <w:tcPr>
            <w:tcW w:w="64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6571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с консультациями: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107(140)</w:t>
            </w:r>
          </w:p>
        </w:tc>
        <w:tc>
          <w:tcPr>
            <w:tcW w:w="96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33(66)</w:t>
            </w:r>
          </w:p>
        </w:tc>
        <w:tc>
          <w:tcPr>
            <w:tcW w:w="6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</w:tr>
    </w:tbl>
    <w:p w:rsidR="0088299B" w:rsidRDefault="0088299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данном этапе обучения самым важным направлением является достижение осмысленного существования учащихся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сценической площадке. И в тренингах и в этюдах необходимо добиваться непрерывного мыслительного процесса.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проводятся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 раза в неделю. Продолжительность занятия 40 минут, что составляет 66 часов аудиторного времени и 33 часа отводится для самостоятельной работы (по 8-летней программе на самостоятельную работу учащихся отводится 66 часов в год.)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1.1.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Атмосфера</w:t>
      </w:r>
      <w:r>
        <w:rPr>
          <w:rFonts w:ascii="Times New Roman" w:hAnsi="Times New Roman"/>
          <w:b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окраска, настроение ситуаций, созданная психофизическим действием и сценическим самочувствием, среда, в которой развиваются события.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Упражнения на столкновение атмосфер</w:t>
      </w:r>
      <w:r>
        <w:rPr>
          <w:rFonts w:ascii="Times New Roman" w:hAnsi="Times New Roman"/>
          <w:i/>
          <w:sz w:val="24"/>
          <w:szCs w:val="24"/>
        </w:rPr>
        <w:t>, например: абитуриенты ждут результаты экзамена - атмосфера общая, все нервничают, волнуются, пытаются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поддержать друг друга. Выходит педагог и зачитывает списки. Атмосфера разделяется на две группы поступивших и не поступивших.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1.2.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Ощущение пространства.</w:t>
      </w:r>
      <w:r>
        <w:rPr>
          <w:rFonts w:ascii="Times New Roman" w:hAnsi="Times New Roman"/>
          <w:sz w:val="24"/>
          <w:szCs w:val="24"/>
        </w:rPr>
        <w:t xml:space="preserve"> Упражнения на коллективную согласованность. Практические упражнения на формирование и развитие умения видеть себя со стороны, создавая логичную картинку, понятную зрителю. Работа над ориентированием в сценическом пространстве, как на сцене, так в аудитории, умением заполнять собой сценическое пространство, умением чувствовать партнера и себя относительно партнера. В одиночных этюдах тренировать умение действием заполнить пространство. Уметь создать атмосферу «внутри меня» и существовать в атмосфере «вокруг меня».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1.3.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Основным методом обучения является </w:t>
      </w:r>
      <w:r>
        <w:rPr>
          <w:rFonts w:ascii="Times New Roman" w:hAnsi="Times New Roman"/>
          <w:b/>
          <w:sz w:val="24"/>
          <w:szCs w:val="24"/>
        </w:rPr>
        <w:t>импровизация</w:t>
      </w:r>
      <w:r>
        <w:rPr>
          <w:rFonts w:ascii="Times New Roman" w:hAnsi="Times New Roman"/>
          <w:sz w:val="24"/>
          <w:szCs w:val="24"/>
        </w:rPr>
        <w:t>, которая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предполагает свободное проявление творческой индивидуальности каждого учащегося, формирование в нем особого импровизационного мышления. Вводятся понятия: действенной задачи, события и его оценки. Учащиеся должны овладеть ощущением пространства, сценическим самочувствием, внутренним монологом и приступить к самому сложному действию –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воздействию словом.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Тема 1.4.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Мизансцена </w:t>
      </w:r>
      <w:r>
        <w:rPr>
          <w:rFonts w:ascii="Times New Roman" w:hAnsi="Times New Roman"/>
          <w:sz w:val="24"/>
          <w:szCs w:val="24"/>
        </w:rPr>
        <w:t>(расположение на сценической площадке) – должна быть действенной,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«говорящей».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Примерное упражнение: «Стоп-кадры»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 xml:space="preserve">построить мизансцену на различные темы. </w:t>
      </w:r>
      <w:r>
        <w:rPr>
          <w:rFonts w:ascii="Times New Roman" w:hAnsi="Times New Roman"/>
          <w:sz w:val="24"/>
          <w:szCs w:val="24"/>
        </w:rPr>
        <w:t>Овладеть логикой построение мизансцены. Запомнить основные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правила сценического этикета никогда не вставать спиной к зрителю, использовать кулисы только для выхода на сцену, не задевать и не трогать их во время сценического действия.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1.5.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Внутренний монолог -</w:t>
      </w:r>
      <w:r>
        <w:rPr>
          <w:rFonts w:ascii="Times New Roman" w:hAnsi="Times New Roman"/>
          <w:sz w:val="24"/>
          <w:szCs w:val="24"/>
        </w:rPr>
        <w:t xml:space="preserve"> мысли и чувства, обращенные к себе.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Второй план –</w:t>
      </w:r>
      <w:r>
        <w:rPr>
          <w:rFonts w:ascii="Times New Roman" w:hAnsi="Times New Roman"/>
          <w:sz w:val="24"/>
          <w:szCs w:val="24"/>
        </w:rPr>
        <w:t xml:space="preserve"> это всегда личная действенная задача, отвечающая на вопрос «Что я хочу?».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Первый план</w:t>
      </w:r>
      <w:r>
        <w:rPr>
          <w:rFonts w:ascii="Times New Roman" w:hAnsi="Times New Roman"/>
          <w:sz w:val="24"/>
          <w:szCs w:val="24"/>
        </w:rPr>
        <w:t xml:space="preserve"> – это тактика поведения, т.е.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что я делаю, для того чтобы получить то, что я хочу.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Примерное упражнение: "Ум, чувства, тело”.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Придумывается ситуация «Я в предлагаемых обстоятельствах». Один из учащихся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выбирает из группы троих, кто будет его "умом”, кто – "чувствами”, кто – "телом”. Затем он придает каждому из них форму, выражающую типичное состояние данной части, а также составляет из них скульптурную группу, отражающую состояние этих частей. После того, как распределены роли между партнерами, и они стали "частями” участника, они должны поделиться с ним своими впечатлениями, рассказать, каково им быть его чувствами, телом и умом.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Тема 1.6.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Овладение словесным действием. </w:t>
      </w:r>
      <w:r>
        <w:rPr>
          <w:rFonts w:ascii="Times New Roman" w:hAnsi="Times New Roman"/>
          <w:sz w:val="24"/>
          <w:szCs w:val="24"/>
        </w:rPr>
        <w:t xml:space="preserve">Умение действовать словом приобретается в процессе активного контакта, при котором слова становятся необходимым средством воздействия на партнеров. В этом случае словесные действия не отрываются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физических; они вытекают из них и сливаются с ними. С первых шагов работы над словом важно, чтобы ученики почувствовали неразрывную связь словесного действия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физическим. Чтобы слово стало орудием действия, необходима настройка всего физического аппарата на выполнение этого действия.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Этюды - </w:t>
      </w:r>
      <w:r>
        <w:rPr>
          <w:rFonts w:ascii="Times New Roman" w:hAnsi="Times New Roman"/>
          <w:bCs/>
          <w:i/>
          <w:sz w:val="24"/>
          <w:szCs w:val="24"/>
        </w:rPr>
        <w:t>это</w:t>
      </w:r>
      <w:r>
        <w:rPr>
          <w:rFonts w:ascii="Times New Roman" w:hAnsi="Times New Roman"/>
          <w:sz w:val="24"/>
          <w:szCs w:val="24"/>
        </w:rPr>
        <w:t xml:space="preserve"> основной профессиональный навык. Самостоятельный поиск действенной линии поведения в заданных (придуманных) обстоятельствах. С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этого года обучения и дальше в содержании этюдов необходимо наличие действенной задачи 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события.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2.1.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Действенная задача</w:t>
      </w:r>
      <w:r>
        <w:rPr>
          <w:rFonts w:ascii="Times New Roman" w:hAnsi="Times New Roman"/>
          <w:sz w:val="24"/>
          <w:szCs w:val="24"/>
        </w:rPr>
        <w:t xml:space="preserve"> отвечает на вопросы: «Чего я хочу? Для чего я это делаю?»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2.2.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Факт - </w:t>
      </w:r>
      <w:r>
        <w:rPr>
          <w:rFonts w:ascii="Times New Roman" w:hAnsi="Times New Roman"/>
          <w:sz w:val="24"/>
          <w:szCs w:val="24"/>
        </w:rPr>
        <w:t>(поступок, воздействие внешних или внутренних обстоятельств), который заставляет изменить предыдущее сценическое поведение.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Событие </w:t>
      </w:r>
      <w:r>
        <w:rPr>
          <w:rFonts w:ascii="Times New Roman" w:hAnsi="Times New Roman"/>
          <w:sz w:val="24"/>
          <w:szCs w:val="24"/>
        </w:rPr>
        <w:t xml:space="preserve">– это некий факт, или внешнее или внутреннее обстоятельство, или действие партнера, </w:t>
      </w:r>
      <w:proofErr w:type="gramStart"/>
      <w:r>
        <w:rPr>
          <w:rFonts w:ascii="Times New Roman" w:hAnsi="Times New Roman"/>
          <w:sz w:val="24"/>
          <w:szCs w:val="24"/>
        </w:rPr>
        <w:t>которые</w:t>
      </w:r>
      <w:proofErr w:type="gramEnd"/>
      <w:r>
        <w:rPr>
          <w:rFonts w:ascii="Times New Roman" w:hAnsi="Times New Roman"/>
          <w:sz w:val="24"/>
          <w:szCs w:val="24"/>
        </w:rPr>
        <w:t xml:space="preserve"> изменяют сценическое поведение, психофизическое самочувствие и эмоциональное состояние.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Оценка факта</w:t>
      </w:r>
      <w:r>
        <w:rPr>
          <w:rFonts w:ascii="Times New Roman" w:hAnsi="Times New Roman"/>
          <w:sz w:val="24"/>
          <w:szCs w:val="24"/>
        </w:rPr>
        <w:t xml:space="preserve"> состоит из двух частей – фиксация факта и реакция на факт.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Темы 2.3., 2.4., 2 5., 2.6.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Примерные задания и темы этюдов: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На достижение цели - «</w:t>
      </w:r>
      <w:r>
        <w:rPr>
          <w:rFonts w:ascii="Times New Roman" w:hAnsi="Times New Roman"/>
          <w:sz w:val="24"/>
          <w:szCs w:val="24"/>
        </w:rPr>
        <w:t>на уроке рисования»- нарисовать портрет этого мальчика, который сидит к тебе спиной.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Этюды на события </w:t>
      </w:r>
      <w:r>
        <w:rPr>
          <w:rFonts w:ascii="Times New Roman" w:hAnsi="Times New Roman"/>
          <w:sz w:val="24"/>
          <w:szCs w:val="24"/>
        </w:rPr>
        <w:t>- «Впервые в жизни», «Записка», «Находка», «Сломал!?» ...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Этюды – наблюдения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1.Наблюдения за животными: «Мой питомец», «В зоопарке», «В цирке»…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2.Наблюдения за людьми: «В метро», «На остановке», «В кафе»…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3.Пародии: « Мой любимый артист, певец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телеведущий», «Пародии друг на друга»…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Одиночные этюды на зону молчания </w:t>
      </w:r>
      <w:r>
        <w:rPr>
          <w:rFonts w:ascii="Times New Roman" w:hAnsi="Times New Roman"/>
          <w:sz w:val="24"/>
          <w:szCs w:val="24"/>
        </w:rPr>
        <w:t xml:space="preserve">- «Не могу решить задачу!», «Объяснительная записка», «Письмо от друга», «Сказать или не сказать?»…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Этюды на рождение слова -</w:t>
      </w:r>
      <w:r>
        <w:rPr>
          <w:rFonts w:ascii="Times New Roman" w:hAnsi="Times New Roman"/>
          <w:sz w:val="24"/>
          <w:szCs w:val="24"/>
        </w:rPr>
        <w:t xml:space="preserve"> «Не хочу!», «Прости», «Надоело»….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Итогом творческой работы группы во 2 классе 5-летнего обучения или в 4 классе 8-летнего обучения является публичный показ этюдов.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полугодие: этюды на достижение цели, этюды на органическое молчание, «этюды-наблюдения» за животными.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полугодие: «этюды – наблюдения» за людьми, этюды на событие, этюды на рождение слова.</w:t>
      </w:r>
    </w:p>
    <w:p w:rsidR="0088299B" w:rsidRDefault="00B218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 класс (по 5-летней программе)</w:t>
      </w:r>
    </w:p>
    <w:p w:rsidR="0088299B" w:rsidRDefault="00B218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 класс (по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8-летней программе)</w:t>
      </w:r>
      <w:r>
        <w:rPr>
          <w:rStyle w:val="aa"/>
          <w:rFonts w:ascii="Times New Roman" w:hAnsi="Times New Roman"/>
          <w:b/>
          <w:sz w:val="24"/>
          <w:szCs w:val="24"/>
        </w:rPr>
        <w:footnoteReference w:id="2"/>
      </w:r>
    </w:p>
    <w:p w:rsidR="0088299B" w:rsidRDefault="00B218DC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7</w:t>
      </w: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678"/>
        <w:gridCol w:w="1276"/>
        <w:gridCol w:w="1134"/>
        <w:gridCol w:w="1134"/>
        <w:gridCol w:w="781"/>
      </w:tblGrid>
      <w:tr w:rsidR="0088299B" w:rsidTr="00BA6F59">
        <w:trPr>
          <w:trHeight w:val="1297"/>
          <w:jc w:val="center"/>
        </w:trPr>
        <w:tc>
          <w:tcPr>
            <w:tcW w:w="642" w:type="dxa"/>
            <w:vMerge w:val="restart"/>
            <w:vAlign w:val="center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4678" w:type="dxa"/>
            <w:vMerge w:val="restart"/>
            <w:vAlign w:val="center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276" w:type="dxa"/>
            <w:vMerge w:val="restart"/>
            <w:vAlign w:val="center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3049" w:type="dxa"/>
            <w:gridSpan w:val="3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Общий объем времени 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</w:tr>
      <w:tr w:rsidR="0088299B">
        <w:trPr>
          <w:cantSplit/>
          <w:trHeight w:val="2189"/>
          <w:jc w:val="center"/>
        </w:trPr>
        <w:tc>
          <w:tcPr>
            <w:tcW w:w="642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1134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Самостоятельные занятия</w:t>
            </w:r>
          </w:p>
        </w:tc>
        <w:tc>
          <w:tcPr>
            <w:tcW w:w="781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88299B">
        <w:trPr>
          <w:trHeight w:val="277"/>
          <w:jc w:val="center"/>
        </w:trPr>
        <w:tc>
          <w:tcPr>
            <w:tcW w:w="9645" w:type="dxa"/>
            <w:gridSpan w:val="6"/>
            <w:vAlign w:val="center"/>
          </w:tcPr>
          <w:p w:rsidR="0088299B" w:rsidRDefault="00B218DC">
            <w:pPr>
              <w:pStyle w:val="af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Актерские тренинги и упражнения</w:t>
            </w:r>
          </w:p>
        </w:tc>
      </w:tr>
      <w:tr w:rsidR="0088299B">
        <w:trPr>
          <w:trHeight w:val="604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Сценическое общение.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Коллективная согласованность</w:t>
            </w:r>
          </w:p>
        </w:tc>
        <w:tc>
          <w:tcPr>
            <w:tcW w:w="127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327835">
        <w:trPr>
          <w:trHeight w:val="296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партнером.</w:t>
            </w:r>
            <w:r w:rsidR="00AC5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Контакт</w:t>
            </w:r>
          </w:p>
        </w:tc>
        <w:tc>
          <w:tcPr>
            <w:tcW w:w="127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>
        <w:trPr>
          <w:trHeight w:val="223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Импровизация с партнером</w:t>
            </w:r>
            <w:r w:rsidR="00AC5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музыку </w:t>
            </w:r>
          </w:p>
        </w:tc>
        <w:tc>
          <w:tcPr>
            <w:tcW w:w="127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>
        <w:trPr>
          <w:trHeight w:val="551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Импровизация с партнером на заданную тему</w:t>
            </w:r>
          </w:p>
        </w:tc>
        <w:tc>
          <w:tcPr>
            <w:tcW w:w="127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>
        <w:trPr>
          <w:trHeight w:val="275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Психологический жест</w:t>
            </w:r>
          </w:p>
        </w:tc>
        <w:tc>
          <w:tcPr>
            <w:tcW w:w="127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>
        <w:trPr>
          <w:trHeight w:val="225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Конфликт. Приспособления. Тактика</w:t>
            </w:r>
          </w:p>
        </w:tc>
        <w:tc>
          <w:tcPr>
            <w:tcW w:w="127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>
        <w:trPr>
          <w:trHeight w:val="302"/>
          <w:jc w:val="center"/>
        </w:trPr>
        <w:tc>
          <w:tcPr>
            <w:tcW w:w="9645" w:type="dxa"/>
            <w:gridSpan w:val="6"/>
          </w:tcPr>
          <w:p w:rsidR="0088299B" w:rsidRDefault="00B218DC">
            <w:pPr>
              <w:pStyle w:val="af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исполнительского мастерства. Этюды</w:t>
            </w:r>
          </w:p>
        </w:tc>
      </w:tr>
      <w:tr w:rsidR="0088299B">
        <w:trPr>
          <w:trHeight w:val="420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Парные этюды на зону молчания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8(12)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4(8)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>
        <w:trPr>
          <w:trHeight w:val="402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Парные этюда на рождение фразы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12(16)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4(8)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>
        <w:trPr>
          <w:trHeight w:val="281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Парные этюды на наблюдения 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10(14)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4(8)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>
        <w:trPr>
          <w:trHeight w:val="257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Этюды на картину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12(18)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6(12)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>
        <w:trPr>
          <w:trHeight w:val="261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Этюды на музыкальное произведение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10(14)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4(8)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>
        <w:trPr>
          <w:trHeight w:val="276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Этюды на мораль басни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(18)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6(12)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>
        <w:trPr>
          <w:trHeight w:val="564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Посещение театров, концертов, музеев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5(10)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5(10)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99B">
        <w:trPr>
          <w:trHeight w:val="403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5954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99(132)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33(66)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</w:tr>
      <w:tr w:rsidR="0088299B">
        <w:trPr>
          <w:trHeight w:val="761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Консультации: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урок,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>
        <w:trPr>
          <w:trHeight w:val="293"/>
          <w:jc w:val="center"/>
        </w:trPr>
        <w:tc>
          <w:tcPr>
            <w:tcW w:w="64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5954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с консультациями: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107(140)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33(66)</w:t>
            </w:r>
          </w:p>
        </w:tc>
        <w:tc>
          <w:tcPr>
            <w:tcW w:w="7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</w:tr>
    </w:tbl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Центральной темой этого года обучения является формирование навыков взаимодействия с партнером. Овладение навыками общения, умения менять пристройки, использовать разные тактики по отношению к партнерам, видеть, слышать, понимать, предугадывать дальнейшее действие друг друга. Четко знать действенную задачу – что я хочу получить (добиться, узнать и т.д.) от партнера. Здесь помимо осознания того: «Что делаю я? Что происходит со мной? Чего я хочу?» идет непрерывное внимание к тому: «Что делает он? Что с ним происходит? Чего он добивается?». Использовать все виды сценического воздействия. Вводятся новые понятия -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психологического жеста и актерской интонации. Конфликт как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 драматургического построения этюда. Борьба, столкновение интересов - основной двигатель действенного процесса.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 тренингах</w:t>
      </w:r>
      <w:r>
        <w:rPr>
          <w:rFonts w:ascii="Times New Roman" w:hAnsi="Times New Roman"/>
          <w:sz w:val="24"/>
          <w:szCs w:val="24"/>
        </w:rPr>
        <w:t xml:space="preserve"> продолжать использовать импровизационный метод работы. Умение существовать и взаимодействовать на площадке вдвоем, втроем и в группе. Отработать эти навыки различными способами – импровизации на музыкальный материал, на заданную тему, на заданный пластический рисунок и т.д.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Упражнения на действенный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жест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вместо фразы рождается жест, например: «Не трогай меня!», «Давай быстрее!», «Не шуметь!». На психологический жест – контраст слова и жеста: «Уходи!», а в это время сжимать в кулаке, </w:t>
      </w:r>
      <w:r>
        <w:rPr>
          <w:rFonts w:ascii="Times New Roman" w:hAnsi="Times New Roman"/>
          <w:sz w:val="24"/>
          <w:szCs w:val="24"/>
        </w:rPr>
        <w:lastRenderedPageBreak/>
        <w:t>например, шарфик или ключи. Актерская интонация - сказать одну и ту же фразу с разными оттенками, подтекстами.</w:t>
      </w:r>
    </w:p>
    <w:p w:rsidR="0088299B" w:rsidRDefault="00B218DC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проводятся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 раза в неделю. Продолжительность занятия 1 академический час (45 минут) или 1 раз в неделю, продолжительность занятия 2 академических часа (90 минут), что составляет 66 часов аудиторного времени и 33 часа отводится для самостоятельной работы (по 8-летней программе на самостоятельную работу учащихся отводится 66 часов в год).</w:t>
      </w:r>
    </w:p>
    <w:p w:rsidR="0088299B" w:rsidRDefault="00B218DC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Примерные задания и темы этюдов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Парные этюды на зону молчания: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«Предлагаемые обстоятельства таковы, что Новый год вы встречаете вдвоем, но вы в ссоре».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«На контрольной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попытаться списать ответы у очень вредного соседа по парте».</w:t>
      </w:r>
      <w:proofErr w:type="gramEnd"/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Важно, чтобы в этом задании было оправдано молчание, сочинить такие предлагаемые обстоятельства, при которых разговаривать нельзя или незачем.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Парные этюды на рождение фразы - </w:t>
      </w:r>
      <w:r>
        <w:rPr>
          <w:rFonts w:ascii="Times New Roman" w:hAnsi="Times New Roman"/>
          <w:sz w:val="24"/>
          <w:szCs w:val="24"/>
        </w:rPr>
        <w:t>«Пойдем домой(?) (!)», «Я решил…(бросить музыкальную школу), (уехать от вас) ….». Главное выбирать фразы действенные или событийные.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Парные этюды на </w:t>
      </w:r>
      <w:r>
        <w:rPr>
          <w:rFonts w:ascii="Times New Roman" w:hAnsi="Times New Roman"/>
          <w:b/>
          <w:sz w:val="24"/>
          <w:szCs w:val="24"/>
        </w:rPr>
        <w:t>наблюдения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общение от лица наблюдаемого объекта, можно </w:t>
      </w:r>
      <w:proofErr w:type="gramStart"/>
      <w:r>
        <w:rPr>
          <w:rFonts w:ascii="Times New Roman" w:hAnsi="Times New Roman"/>
          <w:sz w:val="24"/>
          <w:szCs w:val="24"/>
        </w:rPr>
        <w:t>спровоцировать ситуацию</w:t>
      </w:r>
      <w:proofErr w:type="gramEnd"/>
      <w:r>
        <w:rPr>
          <w:rFonts w:ascii="Times New Roman" w:hAnsi="Times New Roman"/>
          <w:sz w:val="24"/>
          <w:szCs w:val="24"/>
        </w:rPr>
        <w:t>, соединяя одиночные этюды на наблюдения между собой. (Например, в одной клетке зоопарка окажутся обезьяна и тигр, и т.д.).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Этюды на картины - </w:t>
      </w:r>
      <w:r>
        <w:rPr>
          <w:rFonts w:ascii="Times New Roman" w:hAnsi="Times New Roman"/>
          <w:sz w:val="24"/>
          <w:szCs w:val="24"/>
        </w:rPr>
        <w:t xml:space="preserve">подбирать материал с действенной ситуацией, понятной детям. Адольф Вильям </w:t>
      </w:r>
      <w:proofErr w:type="spellStart"/>
      <w:r>
        <w:rPr>
          <w:rFonts w:ascii="Times New Roman" w:hAnsi="Times New Roman"/>
          <w:sz w:val="24"/>
          <w:szCs w:val="24"/>
        </w:rPr>
        <w:t>Бугро</w:t>
      </w:r>
      <w:proofErr w:type="spellEnd"/>
      <w:r>
        <w:rPr>
          <w:rFonts w:ascii="Times New Roman" w:hAnsi="Times New Roman"/>
          <w:sz w:val="24"/>
          <w:szCs w:val="24"/>
        </w:rPr>
        <w:t xml:space="preserve"> «Суп», «Трудный урок», «Уговоры», «Орехи», Ю. </w:t>
      </w:r>
      <w:proofErr w:type="spellStart"/>
      <w:r>
        <w:rPr>
          <w:rFonts w:ascii="Times New Roman" w:hAnsi="Times New Roman"/>
          <w:sz w:val="24"/>
          <w:szCs w:val="24"/>
        </w:rPr>
        <w:t>Леман</w:t>
      </w:r>
      <w:proofErr w:type="spellEnd"/>
      <w:r>
        <w:rPr>
          <w:rFonts w:ascii="Times New Roman" w:hAnsi="Times New Roman"/>
          <w:sz w:val="24"/>
          <w:szCs w:val="24"/>
        </w:rPr>
        <w:t xml:space="preserve"> «Провинился», </w:t>
      </w:r>
      <w:proofErr w:type="spellStart"/>
      <w:r>
        <w:rPr>
          <w:rFonts w:ascii="Times New Roman" w:hAnsi="Times New Roman"/>
          <w:sz w:val="24"/>
          <w:szCs w:val="24"/>
        </w:rPr>
        <w:t>К.Коровин</w:t>
      </w:r>
      <w:proofErr w:type="spellEnd"/>
      <w:r>
        <w:rPr>
          <w:rFonts w:ascii="Times New Roman" w:hAnsi="Times New Roman"/>
          <w:sz w:val="24"/>
          <w:szCs w:val="24"/>
        </w:rPr>
        <w:t xml:space="preserve"> «У балкона», «У открытого окна».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Этюды на музыкальное произведение - </w:t>
      </w:r>
      <w:r>
        <w:rPr>
          <w:rFonts w:ascii="Times New Roman" w:hAnsi="Times New Roman"/>
          <w:sz w:val="24"/>
          <w:szCs w:val="24"/>
        </w:rPr>
        <w:t>подбирать музыкальный материал образный, яркий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котором есть наличие события. </w:t>
      </w:r>
      <w:proofErr w:type="gramStart"/>
      <w:r>
        <w:rPr>
          <w:rFonts w:ascii="Times New Roman" w:hAnsi="Times New Roman"/>
          <w:sz w:val="24"/>
          <w:szCs w:val="24"/>
        </w:rPr>
        <w:t>С. Рахманинов «Этюды-картины» ор.39, М.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Мусоргский «Картинки с выставки», С. Прокофьев «Детская музыка», Р.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Шуман « Детские сцены» ор.15, «Альбом для юношества» ор.68.</w:t>
      </w:r>
      <w:proofErr w:type="gramEnd"/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Этюды на мораль басни - </w:t>
      </w:r>
      <w:r>
        <w:rPr>
          <w:rFonts w:ascii="Times New Roman" w:hAnsi="Times New Roman"/>
          <w:sz w:val="24"/>
          <w:szCs w:val="24"/>
        </w:rPr>
        <w:t>анализируется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событийный ряд басни, находится подобная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ситуация из жизни и сочиняется по ней этюд. «И в сердце льстец всегда отыщет уголок» - И. Крылов «Ворона и лисица»,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«Как счастье многие находят лишь тем, что хорошо на задних лапках ходят!» - </w:t>
      </w:r>
      <w:proofErr w:type="spellStart"/>
      <w:r>
        <w:rPr>
          <w:rFonts w:ascii="Times New Roman" w:hAnsi="Times New Roman"/>
          <w:sz w:val="24"/>
          <w:szCs w:val="24"/>
        </w:rPr>
        <w:t>И.Крылов</w:t>
      </w:r>
      <w:proofErr w:type="spellEnd"/>
      <w:r>
        <w:rPr>
          <w:rFonts w:ascii="Times New Roman" w:hAnsi="Times New Roman"/>
          <w:sz w:val="24"/>
          <w:szCs w:val="24"/>
        </w:rPr>
        <w:t xml:space="preserve"> «Две собаки».</w:t>
      </w:r>
    </w:p>
    <w:p w:rsidR="0088299B" w:rsidRDefault="00B218DC">
      <w:pPr>
        <w:spacing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u w:val="single"/>
        </w:rPr>
        <w:t>Итогом творческой работы группы</w:t>
      </w:r>
      <w:r w:rsidR="00AC56B3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i/>
          <w:sz w:val="24"/>
          <w:szCs w:val="24"/>
          <w:u w:val="single"/>
        </w:rPr>
        <w:t>в 3 классе 5-летнего обучения или в 5 классе</w:t>
      </w:r>
      <w:r w:rsidR="00AC56B3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i/>
          <w:sz w:val="24"/>
          <w:szCs w:val="24"/>
          <w:u w:val="single"/>
        </w:rPr>
        <w:t>году 8-летнего обучения является публичный показ</w:t>
      </w:r>
      <w:r w:rsidR="00AC56B3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i/>
          <w:sz w:val="24"/>
          <w:szCs w:val="24"/>
          <w:u w:val="single"/>
        </w:rPr>
        <w:t>парных и групповых этюдов.</w:t>
      </w:r>
    </w:p>
    <w:p w:rsidR="0088299B" w:rsidRDefault="00B218D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полугодие – парные этюды на зону молчания, этюды на музыкальное произведение, этюды на картины.</w:t>
      </w:r>
    </w:p>
    <w:p w:rsidR="0088299B" w:rsidRDefault="00B218D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полугодие – парные или групповые этюды – наблюдения</w:t>
      </w:r>
      <w:proofErr w:type="gramStart"/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этюды на рождение фразы, этюды на мораль басни.</w:t>
      </w:r>
    </w:p>
    <w:p w:rsidR="0088299B" w:rsidRDefault="00B218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класс (по 5-летней программе)</w:t>
      </w:r>
    </w:p>
    <w:p w:rsidR="0088299B" w:rsidRDefault="00B218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 класс (по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8-летней программе)</w:t>
      </w:r>
      <w:r>
        <w:rPr>
          <w:rStyle w:val="aa"/>
          <w:rFonts w:ascii="Times New Roman" w:hAnsi="Times New Roman"/>
          <w:b/>
          <w:sz w:val="24"/>
          <w:szCs w:val="24"/>
        </w:rPr>
        <w:footnoteReference w:id="3"/>
      </w:r>
    </w:p>
    <w:p w:rsidR="0088299B" w:rsidRDefault="00B218DC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8</w:t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5050"/>
        <w:gridCol w:w="1275"/>
        <w:gridCol w:w="1134"/>
        <w:gridCol w:w="993"/>
        <w:gridCol w:w="812"/>
      </w:tblGrid>
      <w:tr w:rsidR="0088299B" w:rsidTr="00144BBA">
        <w:trPr>
          <w:trHeight w:val="576"/>
          <w:jc w:val="center"/>
        </w:trPr>
        <w:tc>
          <w:tcPr>
            <w:tcW w:w="621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№№</w:t>
            </w:r>
          </w:p>
        </w:tc>
        <w:tc>
          <w:tcPr>
            <w:tcW w:w="5050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Наименование раздела, темы 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учебного занятия</w:t>
            </w:r>
          </w:p>
        </w:tc>
        <w:tc>
          <w:tcPr>
            <w:tcW w:w="2939" w:type="dxa"/>
            <w:gridSpan w:val="3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Общий объем времени 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</w:tr>
      <w:tr w:rsidR="0088299B" w:rsidTr="00144BBA">
        <w:trPr>
          <w:cantSplit/>
          <w:trHeight w:val="2062"/>
          <w:jc w:val="center"/>
        </w:trPr>
        <w:tc>
          <w:tcPr>
            <w:tcW w:w="621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993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12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88299B" w:rsidTr="00144BBA">
        <w:trPr>
          <w:trHeight w:val="277"/>
          <w:jc w:val="center"/>
        </w:trPr>
        <w:tc>
          <w:tcPr>
            <w:tcW w:w="9885" w:type="dxa"/>
            <w:gridSpan w:val="6"/>
            <w:vAlign w:val="center"/>
          </w:tcPr>
          <w:p w:rsidR="0088299B" w:rsidRDefault="00B218DC">
            <w:pPr>
              <w:pStyle w:val="af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Актерские тренинги и упражнения</w:t>
            </w:r>
          </w:p>
        </w:tc>
      </w:tr>
      <w:tr w:rsidR="0088299B" w:rsidTr="00144BBA">
        <w:trPr>
          <w:trHeight w:val="321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Сценический образ</w:t>
            </w:r>
          </w:p>
        </w:tc>
        <w:tc>
          <w:tcPr>
            <w:tcW w:w="1275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144BBA">
        <w:trPr>
          <w:trHeight w:val="271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 и характерность</w:t>
            </w:r>
          </w:p>
        </w:tc>
        <w:tc>
          <w:tcPr>
            <w:tcW w:w="1275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 w:rsidTr="00144BBA">
        <w:trPr>
          <w:trHeight w:val="207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Пластическая выразительность</w:t>
            </w:r>
          </w:p>
        </w:tc>
        <w:tc>
          <w:tcPr>
            <w:tcW w:w="1275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144BBA">
        <w:trPr>
          <w:trHeight w:val="285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сказочн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фантастического образа</w:t>
            </w:r>
          </w:p>
        </w:tc>
        <w:tc>
          <w:tcPr>
            <w:tcW w:w="1275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144BBA">
        <w:trPr>
          <w:trHeight w:val="221"/>
          <w:jc w:val="center"/>
        </w:trPr>
        <w:tc>
          <w:tcPr>
            <w:tcW w:w="9885" w:type="dxa"/>
            <w:gridSpan w:val="6"/>
          </w:tcPr>
          <w:p w:rsidR="0088299B" w:rsidRDefault="00B218DC">
            <w:pPr>
              <w:pStyle w:val="af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исполнительского мастерства</w:t>
            </w:r>
          </w:p>
        </w:tc>
      </w:tr>
      <w:tr w:rsidR="0088299B" w:rsidTr="00144BBA">
        <w:trPr>
          <w:trHeight w:val="509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Законы построения драматургического произведения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299B" w:rsidTr="00144BBA">
        <w:trPr>
          <w:trHeight w:val="361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Этюды на сюжет сказки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10(14)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4(8)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 w:rsidTr="00144BBA">
        <w:trPr>
          <w:trHeight w:val="410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Этюды – инсценировки басен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10(14)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4(8)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 w:rsidTr="00144BBA">
        <w:trPr>
          <w:trHeight w:val="275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Этюды на сюжет небольшого рассказа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14(18)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4(8)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8299B" w:rsidTr="00144BBA">
        <w:trPr>
          <w:trHeight w:val="761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Инсценировка небольших фрагментов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классических литературных произведений.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12(16)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4(8)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436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отрывками из драматургических произведений.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12(20)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6(12)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302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ролью в учебном спектакле.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15(21)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6(12)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8299B" w:rsidTr="00144BBA">
        <w:trPr>
          <w:trHeight w:val="452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Посещение театров, концертов, музеев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5(10)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5(10)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99B" w:rsidTr="00144BBA">
        <w:trPr>
          <w:trHeight w:val="319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6325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99(132)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33(66)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</w:tr>
      <w:tr w:rsidR="0088299B" w:rsidTr="00144BBA">
        <w:trPr>
          <w:trHeight w:val="761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50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Консультации: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урок,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  <w:r w:rsidR="00AC5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278"/>
          <w:jc w:val="center"/>
        </w:trPr>
        <w:tc>
          <w:tcPr>
            <w:tcW w:w="62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6325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с консультациями:</w:t>
            </w:r>
          </w:p>
        </w:tc>
        <w:tc>
          <w:tcPr>
            <w:tcW w:w="113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107(140)</w:t>
            </w:r>
          </w:p>
        </w:tc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33(66)</w:t>
            </w:r>
          </w:p>
        </w:tc>
        <w:tc>
          <w:tcPr>
            <w:tcW w:w="81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</w:tr>
    </w:tbl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тема этого года – работа с авторским текстом. Здесь очень важна последовательность и грамотный выбор материала. Разбор текста надо начинать с небольшой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литературной формы, доступной для данной возрастной категории и постепенно его усложнять.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создания сценического (художественного) образа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требуется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 составляющих. Чтобы освоить характер персонажа, его образ мышления необходимо знать особенности эпохи, специфику поведения людей. Пластическое решение художественного образа (походка, манеры, жесты), а также манера речи наделяют персонаж характерностью, поэтому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главная цель этого года обучения скоординировать навыки и умения учащихся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всем дисциплинам программы «Искусство театра». Максимально реализовать уже проявившиеся способности детей в том или ином направлении. В конце этого года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 проделанной работы показать на экзамене в виде учебного спектакля или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отрывков из драматургических произведений любого жанра.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проводятся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 раза в неделю. Продолжительность занятия 1 академический час (45 минут) или 1 раз в неделю продолжительность занятия 2 академических часа (90 минут), что </w:t>
      </w:r>
      <w:r>
        <w:rPr>
          <w:rFonts w:ascii="Times New Roman" w:hAnsi="Times New Roman"/>
          <w:sz w:val="24"/>
          <w:szCs w:val="24"/>
        </w:rPr>
        <w:lastRenderedPageBreak/>
        <w:t>составляет 66 часов аудиторного времени и 33 часа отводится для самостоятельной работы (по 8-летней программе на самостоятельную работу учащихся отводится 66 часов в год.).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Темы 1.1., 1.2., 1.3., 1.4.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Тренинги и упражнения</w:t>
      </w:r>
      <w:r>
        <w:rPr>
          <w:rFonts w:ascii="Times New Roman" w:hAnsi="Times New Roman"/>
          <w:sz w:val="24"/>
          <w:szCs w:val="24"/>
        </w:rPr>
        <w:t xml:space="preserve"> берут на себя подготовительный этап к работе над текстом и созданием художественного образа. В импровизациях учащиеся должны использовать навыки и умения не только основ актерского мастерства, но 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полученные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ими на смежных дисциплинах «Сценического движения», «Танца», «Художественного слова», «Истории театра» </w:t>
      </w:r>
      <w:proofErr w:type="spellStart"/>
      <w:r>
        <w:rPr>
          <w:rFonts w:ascii="Times New Roman" w:hAnsi="Times New Roman"/>
          <w:sz w:val="24"/>
          <w:szCs w:val="24"/>
        </w:rPr>
        <w:t>и.т.д</w:t>
      </w:r>
      <w:proofErr w:type="spellEnd"/>
      <w:r>
        <w:rPr>
          <w:rFonts w:ascii="Times New Roman" w:hAnsi="Times New Roman"/>
          <w:sz w:val="24"/>
          <w:szCs w:val="24"/>
        </w:rPr>
        <w:t>. Использовать все средства для раскрытия творческой индивидуальности. У каждого ученика к четвертому году обучения проявляются так называемые свои сильные и слабые стороны. Кто-то лучше поет, кто-то танцует, кто-то говорит. Задача подтянуть слабые стороны, привести их к достойному качеству и максимально использовать сильные. Предлагать разные решения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создания сказочных и фантастических персонажей (пластические,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психологические, хореографические, музыкальные и т.д.).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Упражнение «В маске»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1-й вариант - яркая, красочная маска какого-нибудь сказочного или фантастического персонажа - тело подчиняется, ищет способы пластического соответствия этому образу. 2-й вариант – белая, нейтральная маска – тело придумывает, сочиняет образ, через пластическое решение передает характер и характерность.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Упражнение «Только руки», «Только ноги»-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 закрывается ширмой – видны либо только ноги, либо только руки. Задача передать характер, эмоциональное состояние придуманного им персонажа.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2.1.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Законы построения драматургического произведения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основе драматургии лежит конфликт и его разрешение, событийный ряд, разыгрываемый действием. Сюжет образуют события и действия людей.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Традиционная схема построения сюжета.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Экспозиция - представление героев.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Завязка – столкновение.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действия - набор сцен, развитие идеи.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Кульминация - апогей конфликта.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Развязка.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2.2.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Этюды на сюжет сказки (или инсценировка небольшого фрагмента сказки). </w:t>
      </w:r>
      <w:r>
        <w:rPr>
          <w:rFonts w:ascii="Times New Roman" w:hAnsi="Times New Roman"/>
          <w:sz w:val="24"/>
          <w:szCs w:val="24"/>
        </w:rPr>
        <w:t>Работа над личностным восприятием, и трактовкой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художественного образа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сказочного персонажа.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Репертуар.</w:t>
      </w:r>
      <w:r>
        <w:rPr>
          <w:rFonts w:ascii="Times New Roman" w:hAnsi="Times New Roman"/>
          <w:sz w:val="24"/>
          <w:szCs w:val="24"/>
        </w:rPr>
        <w:t xml:space="preserve"> «Крошечка-</w:t>
      </w:r>
      <w:proofErr w:type="spellStart"/>
      <w:r>
        <w:rPr>
          <w:rFonts w:ascii="Times New Roman" w:hAnsi="Times New Roman"/>
          <w:sz w:val="24"/>
          <w:szCs w:val="24"/>
        </w:rPr>
        <w:t>Хаврошечка</w:t>
      </w:r>
      <w:proofErr w:type="spellEnd"/>
      <w:r>
        <w:rPr>
          <w:rFonts w:ascii="Times New Roman" w:hAnsi="Times New Roman"/>
          <w:sz w:val="24"/>
          <w:szCs w:val="24"/>
        </w:rPr>
        <w:t>», «Морозко»,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Сказки братьев Гримм: «Братец и сестрица», «Три пряхи»,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fldChar w:fldCharType="begin"/>
      </w:r>
      <w:r>
        <w:instrText>HYPERLINK "http://ru.wikipedia.org/wiki/%D0%93%D0%B5%D0%BD%D0%B7%D0%B5%D0%BB%D1%8C_%D0%B8_%D0%93%D1%80%D0%B5%D1%82%D0%B5%D0%BB%D1%8C" \o "Гензель и Гретель"</w:instrText>
      </w:r>
      <w:r>
        <w:fldChar w:fldCharType="separate"/>
      </w:r>
      <w:r>
        <w:rPr>
          <w:rStyle w:val="ab"/>
          <w:rFonts w:ascii="Times New Roman" w:hAnsi="Times New Roman"/>
          <w:color w:val="000000"/>
          <w:sz w:val="24"/>
          <w:szCs w:val="24"/>
          <w:u w:val="none"/>
        </w:rPr>
        <w:t>Гензель</w:t>
      </w:r>
      <w:proofErr w:type="spellEnd"/>
      <w:r>
        <w:rPr>
          <w:rStyle w:val="ab"/>
          <w:rFonts w:ascii="Times New Roman" w:hAnsi="Times New Roman"/>
          <w:color w:val="000000"/>
          <w:sz w:val="24"/>
          <w:szCs w:val="24"/>
          <w:u w:val="none"/>
        </w:rPr>
        <w:t xml:space="preserve"> и </w:t>
      </w:r>
      <w:proofErr w:type="spellStart"/>
      <w:r>
        <w:rPr>
          <w:rStyle w:val="ab"/>
          <w:rFonts w:ascii="Times New Roman" w:hAnsi="Times New Roman"/>
          <w:color w:val="000000"/>
          <w:sz w:val="24"/>
          <w:szCs w:val="24"/>
          <w:u w:val="none"/>
        </w:rPr>
        <w:t>Гретель</w:t>
      </w:r>
      <w:proofErr w:type="spellEnd"/>
      <w: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 xml:space="preserve">», Шарль Перро: «Волшебница (Подарки феи)», «Замарашка», Г.Х. Андерсен: «Снежная королева», «Девочка со спичками»,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А.Толстой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 «Приключение Буратино».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Тема 2.3.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Инсценировка басни. </w:t>
      </w:r>
      <w:r>
        <w:rPr>
          <w:rFonts w:ascii="Times New Roman" w:hAnsi="Times New Roman"/>
          <w:sz w:val="24"/>
          <w:szCs w:val="24"/>
        </w:rPr>
        <w:t>Переходный этап к работе с драматургией, т.к.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басня имеет все достоинства хорошей пьесы: острый конфликт, яркие характеры, серьезное содержание, диалоговое изложение.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Репертуар.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И. Крылов: «Квартет», «Ворона и лисица», «Две собаки».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Тема 2.4.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Этюды на сюжет небольшого рассказа. </w:t>
      </w:r>
      <w:r>
        <w:rPr>
          <w:rFonts w:ascii="Times New Roman" w:hAnsi="Times New Roman"/>
          <w:sz w:val="24"/>
          <w:szCs w:val="24"/>
        </w:rPr>
        <w:t>Проанализировать событийный ряд, найти главное событие и сделать на него этюд, максимально сохраняя предлагаемые обстоятельства, заданные автором.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Репертуар.</w:t>
      </w:r>
      <w:r>
        <w:rPr>
          <w:rFonts w:ascii="Times New Roman" w:hAnsi="Times New Roman"/>
          <w:sz w:val="24"/>
          <w:szCs w:val="24"/>
        </w:rPr>
        <w:t xml:space="preserve"> А.П. Чехов: рассказы «Ванька», «День за городом», «Злой мальчик», М.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Зощенко: «Находка», «Калоши и мороженое», «Бабушкин подарок», «Не надо врать», Н.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Носов: «Фантазеры».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Драгунский: «Денискины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рассказы».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2.5.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 xml:space="preserve">Инсценировка небольших фрагментов из классических литературных произведений. </w:t>
      </w:r>
      <w:r>
        <w:rPr>
          <w:rFonts w:ascii="Times New Roman" w:hAnsi="Times New Roman"/>
          <w:sz w:val="24"/>
          <w:szCs w:val="24"/>
        </w:rPr>
        <w:t>Присвоение событий, оценки фактов, человеческих действий, поступков, целей, задач и взаимоотношений, описанных автором.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Репертуар.</w:t>
      </w:r>
      <w:r>
        <w:rPr>
          <w:rFonts w:ascii="Times New Roman" w:hAnsi="Times New Roman"/>
          <w:sz w:val="24"/>
          <w:szCs w:val="24"/>
        </w:rPr>
        <w:t xml:space="preserve"> А.С.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Пушкин «Барышня-крестьянка», А.П.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Чехов: </w:t>
      </w:r>
      <w:proofErr w:type="gramStart"/>
      <w:r>
        <w:rPr>
          <w:rFonts w:ascii="Times New Roman" w:hAnsi="Times New Roman"/>
          <w:sz w:val="24"/>
          <w:szCs w:val="24"/>
        </w:rPr>
        <w:t>«Репетитор», «Лошадиная фамилия», «Беглец», «Мальчики», А.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Куприн «Храбрые беглецы»,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Е.И. Булгакова «Старый дом», И.А. Бунин «Митина любовь», Л.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Чарская «Записки институтки»,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Короленко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«Дети подземелья», М.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Прилежаева</w:t>
      </w:r>
      <w:proofErr w:type="spellEnd"/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«Семиклассницы», Иван Франко «Маленький Мирон»,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Гюго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Гаврош</w:t>
      </w:r>
      <w:proofErr w:type="spellEnd"/>
      <w:r>
        <w:rPr>
          <w:rFonts w:ascii="Times New Roman" w:hAnsi="Times New Roman"/>
          <w:sz w:val="24"/>
          <w:szCs w:val="24"/>
        </w:rPr>
        <w:t>», Г.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Герлих</w:t>
      </w:r>
      <w:proofErr w:type="spellEnd"/>
      <w:r>
        <w:rPr>
          <w:rFonts w:ascii="Times New Roman" w:hAnsi="Times New Roman"/>
          <w:sz w:val="24"/>
          <w:szCs w:val="24"/>
        </w:rPr>
        <w:t xml:space="preserve"> «Девочка и мальчик», А.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Толстой «Детство Никиты», </w:t>
      </w:r>
      <w:proofErr w:type="spellStart"/>
      <w:r>
        <w:rPr>
          <w:rFonts w:ascii="Times New Roman" w:hAnsi="Times New Roman"/>
          <w:sz w:val="24"/>
          <w:szCs w:val="24"/>
        </w:rPr>
        <w:t>Астрид</w:t>
      </w:r>
      <w:proofErr w:type="spellEnd"/>
      <w:r>
        <w:rPr>
          <w:rFonts w:ascii="Times New Roman" w:hAnsi="Times New Roman"/>
          <w:sz w:val="24"/>
          <w:szCs w:val="24"/>
        </w:rPr>
        <w:t xml:space="preserve"> Линдгрен:</w:t>
      </w:r>
      <w:proofErr w:type="gramEnd"/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Пеппи</w:t>
      </w:r>
      <w:proofErr w:type="spellEnd"/>
      <w:r>
        <w:rPr>
          <w:rFonts w:ascii="Times New Roman" w:hAnsi="Times New Roman"/>
          <w:sz w:val="24"/>
          <w:szCs w:val="24"/>
        </w:rPr>
        <w:t xml:space="preserve"> Длинный чулок»,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Рони</w:t>
      </w:r>
      <w:proofErr w:type="spellEnd"/>
      <w:r>
        <w:rPr>
          <w:rFonts w:ascii="Times New Roman" w:hAnsi="Times New Roman"/>
          <w:sz w:val="24"/>
          <w:szCs w:val="24"/>
        </w:rPr>
        <w:t xml:space="preserve"> - дочь разбойника», А.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Экзюпери «Маленький принц», Г.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Щербакова «Вам и не снилось», В.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Железников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«Чучело», Л. Улицкая «Девочки».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2.6.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Работа над отрывками из драматургических произведений.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Пьеса должна соответствовать возрасту и интересам учащихся. Для органического перевоплощения в образ необходимо выбирать персонаж,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исходя из эмоционального опыта ребенка. Учащийся должен прочитать всю пьесу полностью, а не только свой отрывок. Преподаватель должен сначала сделать полный разбор пьесы, затем - подробный разбор выбранного отрывка: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выстроить событийный ряд, поставить действенные задачи, осуществить поиск внешней характерности, найти ее связь с решением внешнего облика персонажа: грим, костюм, манеры, пластика, особенности речи и др., добиваться ее сценического воплощения. Е.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Шварц «Золушка», «Снежная королева» (на сюжеты Андерсена), «Сказка о потерянном времени», А.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Островский «Снегурочка», Г.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Полонский «Доживем до понедельника».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Тема 2.7.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Работа над ролью в учебном спектакле. </w:t>
      </w:r>
      <w:r>
        <w:rPr>
          <w:rFonts w:ascii="Times New Roman" w:hAnsi="Times New Roman"/>
          <w:sz w:val="24"/>
          <w:szCs w:val="24"/>
        </w:rPr>
        <w:t>Выбор спектакля и его жанра на усмотрение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педагога.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Итогом творческой работы группы на четвертом году обучения является публичный показ этюдов, инсценировок, отрывков из пьес, учебного спектакля. В конце этого года проводится </w:t>
      </w:r>
      <w:r>
        <w:rPr>
          <w:rFonts w:ascii="Times New Roman" w:hAnsi="Times New Roman"/>
          <w:b/>
          <w:sz w:val="24"/>
          <w:szCs w:val="24"/>
          <w:u w:val="single"/>
        </w:rPr>
        <w:t>экзамен</w:t>
      </w:r>
      <w:r>
        <w:rPr>
          <w:rFonts w:ascii="Times New Roman" w:hAnsi="Times New Roman"/>
          <w:sz w:val="24"/>
          <w:szCs w:val="24"/>
          <w:u w:val="single"/>
        </w:rPr>
        <w:t>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полугодие – этюды на сюжет сказки, инсценировка басни, этюды на сюжет небольшого рассказа, инсценировка фрагмента из классических произведений.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полугодие - </w:t>
      </w:r>
      <w:r>
        <w:rPr>
          <w:rFonts w:ascii="Times New Roman" w:hAnsi="Times New Roman"/>
          <w:b/>
          <w:sz w:val="24"/>
          <w:szCs w:val="24"/>
        </w:rPr>
        <w:t>экзаме</w:t>
      </w:r>
      <w:proofErr w:type="gramStart"/>
      <w:r>
        <w:rPr>
          <w:rFonts w:ascii="Times New Roman" w:hAnsi="Times New Roman"/>
          <w:b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показ учебного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спектакля или отрывков из драматургических произведений.</w:t>
      </w:r>
    </w:p>
    <w:p w:rsidR="0088299B" w:rsidRDefault="00B218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 класс (по 5-летней программе)</w:t>
      </w:r>
    </w:p>
    <w:p w:rsidR="0088299B" w:rsidRDefault="00B218D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9</w:t>
      </w: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5464"/>
        <w:gridCol w:w="1275"/>
        <w:gridCol w:w="851"/>
        <w:gridCol w:w="709"/>
        <w:gridCol w:w="693"/>
      </w:tblGrid>
      <w:tr w:rsidR="0088299B">
        <w:trPr>
          <w:trHeight w:val="278"/>
          <w:jc w:val="center"/>
        </w:trPr>
        <w:tc>
          <w:tcPr>
            <w:tcW w:w="632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5464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раздела, темы 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2253" w:type="dxa"/>
            <w:gridSpan w:val="3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Общий объем времени 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</w:tr>
      <w:tr w:rsidR="0088299B">
        <w:trPr>
          <w:cantSplit/>
          <w:trHeight w:val="2002"/>
          <w:jc w:val="center"/>
        </w:trPr>
        <w:tc>
          <w:tcPr>
            <w:tcW w:w="632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4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709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693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88299B">
        <w:trPr>
          <w:trHeight w:val="277"/>
          <w:jc w:val="center"/>
        </w:trPr>
        <w:tc>
          <w:tcPr>
            <w:tcW w:w="9624" w:type="dxa"/>
            <w:gridSpan w:val="6"/>
            <w:vAlign w:val="center"/>
          </w:tcPr>
          <w:p w:rsidR="0088299B" w:rsidRDefault="00B218DC">
            <w:pPr>
              <w:pStyle w:val="af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Актерские тренинги и упражнения</w:t>
            </w:r>
          </w:p>
        </w:tc>
      </w:tr>
      <w:tr w:rsidR="0088299B">
        <w:trPr>
          <w:trHeight w:val="371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546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Словесное действие. Подтекст. Второй план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>
        <w:trPr>
          <w:trHeight w:val="418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46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Жанры. Стиль. Стилизация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>
        <w:trPr>
          <w:trHeight w:val="269"/>
          <w:jc w:val="center"/>
        </w:trPr>
        <w:tc>
          <w:tcPr>
            <w:tcW w:w="9624" w:type="dxa"/>
            <w:gridSpan w:val="6"/>
          </w:tcPr>
          <w:p w:rsidR="0088299B" w:rsidRDefault="00B218DC">
            <w:pPr>
              <w:pStyle w:val="af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Разбор драматургического материала</w:t>
            </w:r>
          </w:p>
        </w:tc>
      </w:tr>
      <w:tr w:rsidR="0088299B">
        <w:trPr>
          <w:trHeight w:val="401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46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Сквозное действие. Сверхзадача. Контрдействие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>
        <w:trPr>
          <w:trHeight w:val="278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546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 действенного анализа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>
        <w:trPr>
          <w:trHeight w:val="269"/>
          <w:jc w:val="center"/>
        </w:trPr>
        <w:tc>
          <w:tcPr>
            <w:tcW w:w="9624" w:type="dxa"/>
            <w:gridSpan w:val="6"/>
          </w:tcPr>
          <w:p w:rsidR="0088299B" w:rsidRDefault="00B218DC">
            <w:pPr>
              <w:pStyle w:val="af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исполнительского мастерства.</w:t>
            </w:r>
          </w:p>
        </w:tc>
      </w:tr>
      <w:tr w:rsidR="0088299B">
        <w:trPr>
          <w:trHeight w:val="556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546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ролью в отрывке из пьесы в жанре комедии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88299B">
        <w:trPr>
          <w:trHeight w:val="550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546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ролью в отрывке из пьесы в жанре драмы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88299B">
        <w:trPr>
          <w:trHeight w:val="473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546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ролью в отрывке стихотворной драматургии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88299B">
        <w:trPr>
          <w:trHeight w:val="566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546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ролью в учебном спектакле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88299B">
        <w:trPr>
          <w:trHeight w:val="560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546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Подбор и изучение вспомогательного материала в работе над ролью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>
        <w:trPr>
          <w:trHeight w:val="554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546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Посещение театров, концертов, музеев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мастер-классы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99B">
        <w:trPr>
          <w:trHeight w:val="278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6739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</w:tr>
      <w:tr w:rsidR="0088299B">
        <w:trPr>
          <w:trHeight w:val="761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5464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Консультации:</w:t>
            </w:r>
          </w:p>
        </w:tc>
        <w:tc>
          <w:tcPr>
            <w:tcW w:w="1275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урок,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BA6F59">
        <w:trPr>
          <w:trHeight w:val="289"/>
          <w:jc w:val="center"/>
        </w:trPr>
        <w:tc>
          <w:tcPr>
            <w:tcW w:w="63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6739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с консультациями:</w:t>
            </w:r>
          </w:p>
        </w:tc>
        <w:tc>
          <w:tcPr>
            <w:tcW w:w="85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</w:tr>
    </w:tbl>
    <w:p w:rsidR="0088299B" w:rsidRDefault="0088299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8299B" w:rsidRDefault="00B218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 класс (по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8-летней программе)</w:t>
      </w:r>
    </w:p>
    <w:p w:rsidR="0088299B" w:rsidRDefault="00B218D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10</w:t>
      </w: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5501"/>
        <w:gridCol w:w="1417"/>
        <w:gridCol w:w="709"/>
        <w:gridCol w:w="761"/>
        <w:gridCol w:w="708"/>
      </w:tblGrid>
      <w:tr w:rsidR="0088299B" w:rsidTr="00144BBA">
        <w:trPr>
          <w:trHeight w:val="278"/>
          <w:jc w:val="center"/>
        </w:trPr>
        <w:tc>
          <w:tcPr>
            <w:tcW w:w="736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5501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раздела, темы 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2178" w:type="dxa"/>
            <w:gridSpan w:val="3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Общий объем времени 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</w:tr>
      <w:tr w:rsidR="0088299B" w:rsidTr="00144BBA">
        <w:trPr>
          <w:cantSplit/>
          <w:trHeight w:val="2002"/>
          <w:jc w:val="center"/>
        </w:trPr>
        <w:tc>
          <w:tcPr>
            <w:tcW w:w="736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1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761" w:type="dxa"/>
            <w:textDirection w:val="btL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08" w:type="dxa"/>
            <w:textDirection w:val="btL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88299B" w:rsidTr="00144BBA">
        <w:trPr>
          <w:trHeight w:val="277"/>
          <w:jc w:val="center"/>
        </w:trPr>
        <w:tc>
          <w:tcPr>
            <w:tcW w:w="9832" w:type="dxa"/>
            <w:gridSpan w:val="6"/>
            <w:vAlign w:val="center"/>
          </w:tcPr>
          <w:p w:rsidR="0088299B" w:rsidRDefault="00B218DC">
            <w:pPr>
              <w:pStyle w:val="af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Актерские тренинги и упражнения</w:t>
            </w:r>
          </w:p>
        </w:tc>
      </w:tr>
      <w:tr w:rsidR="0088299B" w:rsidTr="00144BBA">
        <w:trPr>
          <w:trHeight w:val="418"/>
          <w:jc w:val="center"/>
        </w:trPr>
        <w:tc>
          <w:tcPr>
            <w:tcW w:w="73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550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Словесное действие. Актерская интонация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8299B" w:rsidTr="00144BBA">
        <w:trPr>
          <w:trHeight w:val="411"/>
          <w:jc w:val="center"/>
        </w:trPr>
        <w:tc>
          <w:tcPr>
            <w:tcW w:w="73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50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Жанры. Стиль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417"/>
          <w:jc w:val="center"/>
        </w:trPr>
        <w:tc>
          <w:tcPr>
            <w:tcW w:w="9832" w:type="dxa"/>
            <w:gridSpan w:val="6"/>
          </w:tcPr>
          <w:p w:rsidR="0088299B" w:rsidRDefault="00B218DC">
            <w:pPr>
              <w:pStyle w:val="af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Разбор драматургического материала</w:t>
            </w:r>
          </w:p>
        </w:tc>
      </w:tr>
      <w:tr w:rsidR="0088299B" w:rsidTr="00144BBA">
        <w:trPr>
          <w:trHeight w:val="409"/>
          <w:jc w:val="center"/>
        </w:trPr>
        <w:tc>
          <w:tcPr>
            <w:tcW w:w="73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50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Сквозное действие. Сверхзадача. Контрдействие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344"/>
          <w:jc w:val="center"/>
        </w:trPr>
        <w:tc>
          <w:tcPr>
            <w:tcW w:w="9832" w:type="dxa"/>
            <w:gridSpan w:val="6"/>
          </w:tcPr>
          <w:p w:rsidR="0088299B" w:rsidRDefault="00B218DC">
            <w:pPr>
              <w:pStyle w:val="af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исполнительского мастерства</w:t>
            </w:r>
          </w:p>
        </w:tc>
      </w:tr>
      <w:tr w:rsidR="0088299B" w:rsidTr="00144BBA">
        <w:trPr>
          <w:trHeight w:val="490"/>
          <w:jc w:val="center"/>
        </w:trPr>
        <w:tc>
          <w:tcPr>
            <w:tcW w:w="73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550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ролью в отрывке из пьесы в жанре комедии.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88299B" w:rsidTr="00144BBA">
        <w:trPr>
          <w:trHeight w:val="484"/>
          <w:jc w:val="center"/>
        </w:trPr>
        <w:tc>
          <w:tcPr>
            <w:tcW w:w="73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550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ролью в отрывке из пьесы в жанре драмы.</w:t>
            </w:r>
          </w:p>
        </w:tc>
        <w:tc>
          <w:tcPr>
            <w:tcW w:w="1417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88299B" w:rsidTr="00144BBA">
        <w:trPr>
          <w:trHeight w:val="351"/>
          <w:jc w:val="center"/>
        </w:trPr>
        <w:tc>
          <w:tcPr>
            <w:tcW w:w="73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550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ролью в учебном спектакле.</w:t>
            </w:r>
          </w:p>
        </w:tc>
        <w:tc>
          <w:tcPr>
            <w:tcW w:w="1417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88299B" w:rsidTr="00144BBA">
        <w:trPr>
          <w:trHeight w:val="584"/>
          <w:jc w:val="center"/>
        </w:trPr>
        <w:tc>
          <w:tcPr>
            <w:tcW w:w="73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550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Подбор и изучение вспомогательного материала в работе над ролью.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 w:rsidTr="00144BBA">
        <w:trPr>
          <w:trHeight w:val="550"/>
          <w:jc w:val="center"/>
        </w:trPr>
        <w:tc>
          <w:tcPr>
            <w:tcW w:w="73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550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Посещение театров, концертов, музеев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99B" w:rsidTr="00144BBA">
        <w:trPr>
          <w:trHeight w:val="275"/>
          <w:jc w:val="center"/>
        </w:trPr>
        <w:tc>
          <w:tcPr>
            <w:tcW w:w="73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6918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</w:p>
        </w:tc>
        <w:tc>
          <w:tcPr>
            <w:tcW w:w="7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</w:tr>
      <w:tr w:rsidR="0088299B" w:rsidTr="00144BBA">
        <w:trPr>
          <w:trHeight w:val="761"/>
          <w:jc w:val="center"/>
        </w:trPr>
        <w:tc>
          <w:tcPr>
            <w:tcW w:w="73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550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Консультации: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урок,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291"/>
          <w:jc w:val="center"/>
        </w:trPr>
        <w:tc>
          <w:tcPr>
            <w:tcW w:w="73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6918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с консультациями: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76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</w:tr>
    </w:tbl>
    <w:p w:rsidR="0088299B" w:rsidRDefault="0088299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8299B" w:rsidRDefault="00B218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класс (по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8-летней программе)</w:t>
      </w:r>
    </w:p>
    <w:p w:rsidR="0088299B" w:rsidRDefault="00B218D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11</w:t>
      </w:r>
    </w:p>
    <w:tbl>
      <w:tblPr>
        <w:tblW w:w="9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5582"/>
        <w:gridCol w:w="1417"/>
        <w:gridCol w:w="709"/>
        <w:gridCol w:w="709"/>
        <w:gridCol w:w="681"/>
      </w:tblGrid>
      <w:tr w:rsidR="0088299B" w:rsidTr="00144BBA">
        <w:trPr>
          <w:trHeight w:val="278"/>
          <w:jc w:val="center"/>
        </w:trPr>
        <w:tc>
          <w:tcPr>
            <w:tcW w:w="739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5582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раздела, темы 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2099" w:type="dxa"/>
            <w:gridSpan w:val="3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Общий объем времени 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</w:tr>
      <w:tr w:rsidR="0088299B" w:rsidTr="00144BBA">
        <w:trPr>
          <w:cantSplit/>
          <w:trHeight w:val="2133"/>
          <w:jc w:val="center"/>
        </w:trPr>
        <w:tc>
          <w:tcPr>
            <w:tcW w:w="739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2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709" w:type="dxa"/>
            <w:textDirection w:val="btL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681" w:type="dxa"/>
            <w:textDirection w:val="btL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88299B" w:rsidTr="00144BBA">
        <w:trPr>
          <w:trHeight w:val="277"/>
          <w:jc w:val="center"/>
        </w:trPr>
        <w:tc>
          <w:tcPr>
            <w:tcW w:w="9837" w:type="dxa"/>
            <w:gridSpan w:val="6"/>
            <w:vAlign w:val="center"/>
          </w:tcPr>
          <w:p w:rsidR="0088299B" w:rsidRDefault="00B218DC">
            <w:pPr>
              <w:pStyle w:val="af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Актерские тренинги и упражнения</w:t>
            </w:r>
          </w:p>
        </w:tc>
      </w:tr>
      <w:tr w:rsidR="0088299B" w:rsidTr="00144BBA">
        <w:trPr>
          <w:trHeight w:val="277"/>
          <w:jc w:val="center"/>
        </w:trPr>
        <w:tc>
          <w:tcPr>
            <w:tcW w:w="739" w:type="dxa"/>
            <w:vAlign w:val="center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5582" w:type="dxa"/>
            <w:vAlign w:val="center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Подтекст. Второй план</w:t>
            </w:r>
          </w:p>
        </w:tc>
        <w:tc>
          <w:tcPr>
            <w:tcW w:w="1417" w:type="dxa"/>
            <w:vAlign w:val="center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8299B" w:rsidTr="00144BBA">
        <w:trPr>
          <w:trHeight w:val="50"/>
          <w:jc w:val="center"/>
        </w:trPr>
        <w:tc>
          <w:tcPr>
            <w:tcW w:w="739" w:type="dxa"/>
            <w:vAlign w:val="center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582" w:type="dxa"/>
            <w:vAlign w:val="center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Стилизация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268"/>
          <w:jc w:val="center"/>
        </w:trPr>
        <w:tc>
          <w:tcPr>
            <w:tcW w:w="9837" w:type="dxa"/>
            <w:gridSpan w:val="6"/>
          </w:tcPr>
          <w:p w:rsidR="0088299B" w:rsidRDefault="00B218DC">
            <w:pPr>
              <w:pStyle w:val="af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Разбор драматургического материала.</w:t>
            </w:r>
          </w:p>
        </w:tc>
      </w:tr>
      <w:tr w:rsidR="0088299B" w:rsidTr="00144BBA">
        <w:trPr>
          <w:trHeight w:val="231"/>
          <w:jc w:val="center"/>
        </w:trPr>
        <w:tc>
          <w:tcPr>
            <w:tcW w:w="73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58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 действенного анализа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8299B" w:rsidTr="00144BBA">
        <w:trPr>
          <w:trHeight w:val="261"/>
          <w:jc w:val="center"/>
        </w:trPr>
        <w:tc>
          <w:tcPr>
            <w:tcW w:w="9837" w:type="dxa"/>
            <w:gridSpan w:val="6"/>
          </w:tcPr>
          <w:p w:rsidR="0088299B" w:rsidRDefault="00B218DC">
            <w:pPr>
              <w:pStyle w:val="af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исполнительского мастерства</w:t>
            </w:r>
          </w:p>
        </w:tc>
      </w:tr>
      <w:tr w:rsidR="0088299B" w:rsidTr="00144BBA">
        <w:trPr>
          <w:trHeight w:val="548"/>
          <w:jc w:val="center"/>
        </w:trPr>
        <w:tc>
          <w:tcPr>
            <w:tcW w:w="73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558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ролью в отрывке стихотворной драматургии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88299B" w:rsidTr="00144BBA">
        <w:trPr>
          <w:trHeight w:val="414"/>
          <w:jc w:val="center"/>
        </w:trPr>
        <w:tc>
          <w:tcPr>
            <w:tcW w:w="73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558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ролью в учебном спектакле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88299B" w:rsidTr="00144BBA">
        <w:trPr>
          <w:trHeight w:val="415"/>
          <w:jc w:val="center"/>
        </w:trPr>
        <w:tc>
          <w:tcPr>
            <w:tcW w:w="73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558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Подбор и изучение вспомогательного материала в работе над ролью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 w:rsidTr="00144BBA">
        <w:trPr>
          <w:trHeight w:val="556"/>
          <w:jc w:val="center"/>
        </w:trPr>
        <w:tc>
          <w:tcPr>
            <w:tcW w:w="73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558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Посещение театров, концертов, музеев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99B" w:rsidTr="00144BBA">
        <w:trPr>
          <w:trHeight w:val="354"/>
          <w:jc w:val="center"/>
        </w:trPr>
        <w:tc>
          <w:tcPr>
            <w:tcW w:w="73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558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  <w:tc>
          <w:tcPr>
            <w:tcW w:w="6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</w:tr>
      <w:tr w:rsidR="0088299B" w:rsidTr="00144BBA">
        <w:trPr>
          <w:trHeight w:val="761"/>
          <w:jc w:val="center"/>
        </w:trPr>
        <w:tc>
          <w:tcPr>
            <w:tcW w:w="73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558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Консультации:</w:t>
            </w:r>
          </w:p>
        </w:tc>
        <w:tc>
          <w:tcPr>
            <w:tcW w:w="1417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Урок,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299B" w:rsidTr="00144BBA">
        <w:trPr>
          <w:trHeight w:val="355"/>
          <w:jc w:val="center"/>
        </w:trPr>
        <w:tc>
          <w:tcPr>
            <w:tcW w:w="73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5582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с консультациями:</w:t>
            </w:r>
          </w:p>
        </w:tc>
        <w:tc>
          <w:tcPr>
            <w:tcW w:w="1417" w:type="dxa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681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</w:tr>
    </w:tbl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5 классе по 5-летней программе; в 7, 8 классах по 8-летней программе предполагается работа в разных жанрах и стилях. Ведется активный репетиционный процесс, производится разбор пьес и любого другого драматургического материала, планируемого для постановки (водевилей, мюзиклов, театральных миниатюр, инсценировок и т.д.). Работа над отрывками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различными по жанру и стилю драматургии, включающими в себя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более сложные события и предлагаемые обстоятельства, в том числе исторического, социального характера. Изучение содержания постановочного материала в его мировоззренческих, исторических, национальных и иных аспектах. Действенный анализ сцен и проработка роли с каждым учащимся. Поиск современной, качественной драматургии, ориентированной на детский и юношеский возраст. Творческое взаимодействие педагога и учащихся в процессе создания спектакля.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Занятия проводятся: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 раза в неделю – продолжительность занятия 40 минут; или 2 раза в неделю – продолжительность одного занятия 80 минут, второго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 минут, что составляет 99 часов аудиторного времени,33 часа отводится для самостоятельной работы. В 7 и 8 классах самостоятельная работа учащихся составляет 99 часов в год.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Задача</w:t>
      </w:r>
      <w:r>
        <w:rPr>
          <w:rFonts w:ascii="Times New Roman" w:hAnsi="Times New Roman"/>
          <w:b/>
          <w:sz w:val="24"/>
          <w:szCs w:val="24"/>
        </w:rPr>
        <w:t xml:space="preserve"> тренингов и упражнений </w:t>
      </w:r>
      <w:r>
        <w:rPr>
          <w:rFonts w:ascii="Times New Roman" w:hAnsi="Times New Roman"/>
          <w:sz w:val="24"/>
          <w:szCs w:val="24"/>
        </w:rPr>
        <w:t xml:space="preserve">расширить творческий диапазон учащихся, пробы должны осуществляться во всех жанрах и стилях. Продолжается работа над актерской интонацией, подтекстами и вторым планом. В тренинги можно включить этюдный метод работы над спектаклем или отрывками, чтобы «размять» постановочный материал. Шлифовать и отрабатывать жанровые и стилистические особенности сценического существования. </w:t>
      </w:r>
      <w:r>
        <w:rPr>
          <w:rFonts w:ascii="Times New Roman" w:hAnsi="Times New Roman"/>
          <w:sz w:val="24"/>
          <w:szCs w:val="24"/>
        </w:rPr>
        <w:lastRenderedPageBreak/>
        <w:t>Скоординировать мыслительные, словесные, физические действия и преобразовать их в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единый процесс.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Сквозное действие. Сверхзадача. Контрдействие. </w:t>
      </w:r>
      <w:r>
        <w:rPr>
          <w:rFonts w:ascii="Times New Roman" w:hAnsi="Times New Roman"/>
          <w:bCs/>
          <w:iCs/>
          <w:sz w:val="24"/>
          <w:szCs w:val="24"/>
        </w:rPr>
        <w:t>Дать доступное для восприятия детей определение этих понятий, ссылаясь на К.С.</w:t>
      </w:r>
      <w:r w:rsidR="00BA6F59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 xml:space="preserve">Станиславского: сверхзадача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bCs/>
          <w:iCs/>
          <w:sz w:val="24"/>
          <w:szCs w:val="24"/>
        </w:rPr>
        <w:t>хотение, сквозное действи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–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стремление, контрдействие – факты и события мешающие, сбивающие это стремление.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Метод действенного анализа. </w:t>
      </w:r>
      <w:r>
        <w:rPr>
          <w:rFonts w:ascii="Times New Roman" w:hAnsi="Times New Roman"/>
          <w:bCs/>
          <w:iCs/>
          <w:sz w:val="24"/>
          <w:szCs w:val="24"/>
        </w:rPr>
        <w:t>Безусловно, затрагивая эту тему, от учащихся не требуется серьезного режиссерского разбора. Главное, привить детям серьезное, профессиональное отношение к работе с текстом. Необходимо не только подробно, тщательно изучить пьесу, надо еще изучить историчес</w:t>
      </w:r>
      <w:r>
        <w:rPr>
          <w:rFonts w:ascii="Times New Roman" w:hAnsi="Times New Roman"/>
          <w:bCs/>
          <w:iCs/>
          <w:sz w:val="24"/>
          <w:szCs w:val="24"/>
        </w:rPr>
        <w:softHyphen/>
        <w:t>кий, изобразительный, этнографический материал, привлечь специальную литературу, касающуюся автора и его произведе</w:t>
      </w:r>
      <w:r>
        <w:rPr>
          <w:rFonts w:ascii="Times New Roman" w:hAnsi="Times New Roman"/>
          <w:bCs/>
          <w:iCs/>
          <w:sz w:val="24"/>
          <w:szCs w:val="24"/>
        </w:rPr>
        <w:softHyphen/>
        <w:t>ния. На данном этапе помочь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учащимся ощутить композицию материала, научить подчинять второстепенное главному, определять сверхзадачу, сквозное действие и контрдействие, исходное, основное и главное событие для создания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линии жизни действующего лица, определение социальных и других причин и предлагаемых обстоятельств, воздействующих на формирование характера и логику поступков героя.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Очень большая проблема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bCs/>
          <w:iCs/>
          <w:sz w:val="24"/>
          <w:szCs w:val="24"/>
        </w:rPr>
        <w:t>найти и подобрать качественный драматургический материал, доступный для детей и по форме и по содержанию, а главное, по возможности его сценического воплощения.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В наше время появляется много молодых драматургов, пишущих для детей, среди них есть и одаренные авторы. Производить жесткий отбор этого материала, смотреть, где хорошая литература, где плохая – задача педагога.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Работа над ролью в отрывке из пьесы в жанре комедии, фарса.</w:t>
      </w:r>
      <w:r w:rsidR="00AC56B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Работа над ролью в отрывке из пьесы в жанре драмы</w:t>
      </w:r>
      <w:r w:rsidR="00AC56B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– </w:t>
      </w:r>
      <w:r>
        <w:rPr>
          <w:rFonts w:ascii="Times New Roman" w:hAnsi="Times New Roman"/>
          <w:bCs/>
          <w:iCs/>
          <w:sz w:val="24"/>
          <w:szCs w:val="24"/>
        </w:rPr>
        <w:t>рассчитать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силы и возможности учащихся для воплощения того или иного материала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В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ходе работы над отрывком необходимо анализировать его в контексте всего произведения, из которого он взят, с учетом замысла режиссера, сохраняя жанровые и стилистические особенности выбранной пьесы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Cs/>
          <w:iCs/>
          <w:sz w:val="24"/>
          <w:szCs w:val="24"/>
        </w:rPr>
        <w:t>это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ставит перед учащимися дополнительные творческие задачи, связанные с поиском соответствующей формы и ее сценического воплощения. Создание линии жизни и способов поведения персонажей в соответствии с жанровой природой литературного материала. Четко выстроить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взаимоотношения героев, диктующие логику их поведения в отрывке и пьесе. Поиск внешней характерности, решение внешнего облика персонажа: грим, костюм, манеры, пластика, особенности речи и др.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Работа над ролью в учебном спектакле – </w:t>
      </w:r>
      <w:r>
        <w:rPr>
          <w:rFonts w:ascii="Times New Roman" w:hAnsi="Times New Roman"/>
          <w:bCs/>
          <w:iCs/>
          <w:sz w:val="24"/>
          <w:szCs w:val="24"/>
        </w:rPr>
        <w:t>это анализ событий пьесы, выделенных режиссером в соответствии с определенной им сверхзадачей спектакля. Создание биографии своего героя, исходя из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предлагаемых обстоятельств, данных автором. Пои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ск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скв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>озного действия спектакля и роли, событий и препятствий на пути достижения цели. Поиски внутренней и внешней характеристики образа. Стремление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к «перевоплощению», предполагающему глубокое проникновение в поступки и отношения персонажей, овладение целями, взглядами, мыслями, стремлениями своего героя.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Подбор и изучение вспомогательного материала в работе над ролью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bCs/>
          <w:iCs/>
          <w:sz w:val="24"/>
          <w:szCs w:val="24"/>
        </w:rPr>
        <w:t>поиск историчес</w:t>
      </w:r>
      <w:r>
        <w:rPr>
          <w:rFonts w:ascii="Times New Roman" w:hAnsi="Times New Roman"/>
          <w:bCs/>
          <w:iCs/>
          <w:sz w:val="24"/>
          <w:szCs w:val="24"/>
        </w:rPr>
        <w:softHyphen/>
        <w:t>кого, этнографического, изобразительного, литературного материала, касающегося автора и его произведе</w:t>
      </w:r>
      <w:r>
        <w:rPr>
          <w:rFonts w:ascii="Times New Roman" w:hAnsi="Times New Roman"/>
          <w:bCs/>
          <w:iCs/>
          <w:sz w:val="24"/>
          <w:szCs w:val="24"/>
        </w:rPr>
        <w:softHyphen/>
        <w:t xml:space="preserve">ния. </w:t>
      </w:r>
    </w:p>
    <w:p w:rsidR="0088299B" w:rsidRDefault="00B218DC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Работа над ролью в отрывке стихотворной драматургии (комедия, трагедия). </w:t>
      </w:r>
      <w:r>
        <w:rPr>
          <w:rFonts w:ascii="Times New Roman" w:hAnsi="Times New Roman"/>
          <w:bCs/>
          <w:iCs/>
          <w:sz w:val="24"/>
          <w:szCs w:val="24"/>
        </w:rPr>
        <w:t xml:space="preserve">Поэзия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bCs/>
          <w:iCs/>
          <w:sz w:val="24"/>
          <w:szCs w:val="24"/>
        </w:rPr>
        <w:t xml:space="preserve">искусство образного представления действительности в форме стихотворной,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ритмизированно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>-музыкальной речи. Поэтому необходимо не только понять, осмыслить характерные особенности поэтической речи, но и развить способность уловить ритм жизни героев, ощутить и присвоить себе их художественную атмосферу. Найти верное самочувствие на сцене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через точную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логику действий, добиться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органики, естественного</w:t>
      </w:r>
      <w:r w:rsidR="00AC56B3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существования на сцене в образе действующего лица.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Примерный</w:t>
      </w:r>
      <w:r w:rsidR="00AC56B3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репертуарный список пьес для отрывков: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Шекспир «Ромео и Джульетта», «Двенадцатая ночь», «Два веронца», «Укрощение </w:t>
      </w:r>
      <w:proofErr w:type="gramStart"/>
      <w:r>
        <w:rPr>
          <w:rFonts w:ascii="Times New Roman" w:hAnsi="Times New Roman"/>
          <w:sz w:val="24"/>
          <w:szCs w:val="24"/>
        </w:rPr>
        <w:t>строптивой</w:t>
      </w:r>
      <w:proofErr w:type="gramEnd"/>
      <w:r>
        <w:rPr>
          <w:rFonts w:ascii="Times New Roman" w:hAnsi="Times New Roman"/>
          <w:sz w:val="24"/>
          <w:szCs w:val="24"/>
        </w:rPr>
        <w:t>».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Лопе</w:t>
      </w:r>
      <w:proofErr w:type="spellEnd"/>
      <w:r>
        <w:rPr>
          <w:rFonts w:ascii="Times New Roman" w:hAnsi="Times New Roman"/>
          <w:sz w:val="24"/>
          <w:szCs w:val="24"/>
        </w:rPr>
        <w:t xml:space="preserve"> де Вега «Дурочка», «Собака на сене»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Ж.Б.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Мольер «Версальский экспромт», «Проделки </w:t>
      </w:r>
      <w:proofErr w:type="spellStart"/>
      <w:r>
        <w:rPr>
          <w:rFonts w:ascii="Times New Roman" w:hAnsi="Times New Roman"/>
          <w:sz w:val="24"/>
          <w:szCs w:val="24"/>
        </w:rPr>
        <w:t>Скапена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К. Гоцци «Зеленая птичка», «Любовь к трем апельсинам», «Король-олень»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Ибсен «Дикая утка»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О. Уайльд «Как важно быть серьезным», «Звездный мальчик»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А.П.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Чехов «Предложение»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Метерлинк «Синяя птица»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Дж. Барри «Питер </w:t>
      </w:r>
      <w:proofErr w:type="spellStart"/>
      <w:r>
        <w:rPr>
          <w:rFonts w:ascii="Times New Roman" w:hAnsi="Times New Roman"/>
          <w:sz w:val="24"/>
          <w:szCs w:val="24"/>
        </w:rPr>
        <w:t>Пэн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Шварц «Клад», «Принцесса и свинопас», «Снежная королева», «Красная шапочка», «Брат и сестра», «Сказка о потерянном времени», «Золушка»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Ким «Иван Царевич», «Чудеса на змеином болоте»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Родари</w:t>
      </w:r>
      <w:proofErr w:type="spellEnd"/>
      <w:r>
        <w:rPr>
          <w:rFonts w:ascii="Times New Roman" w:hAnsi="Times New Roman"/>
          <w:sz w:val="24"/>
          <w:szCs w:val="24"/>
        </w:rPr>
        <w:t xml:space="preserve"> «Путешествие голубой стрелы»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Орешник «</w:t>
      </w:r>
      <w:proofErr w:type="spellStart"/>
      <w:r>
        <w:rPr>
          <w:rFonts w:ascii="Times New Roman" w:hAnsi="Times New Roman"/>
          <w:sz w:val="24"/>
          <w:szCs w:val="24"/>
        </w:rPr>
        <w:t>Летучкина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любовь»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Петрушевская «Чемодан чепухи, или Быстро хорошо не бывает»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Е.</w:t>
      </w:r>
      <w:r w:rsidR="00BA6F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Исаева «Про мою маму и про меня»</w:t>
      </w:r>
    </w:p>
    <w:p w:rsidR="0088299B" w:rsidRDefault="008829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Итогом творческой работы группы на седьмом году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8-летнего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обучения является публичный показ отрывков из пьес 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учебного спектакля. В конце этого года проводится </w:t>
      </w:r>
      <w:r>
        <w:rPr>
          <w:rFonts w:ascii="Times New Roman" w:hAnsi="Times New Roman"/>
          <w:b/>
          <w:sz w:val="24"/>
          <w:szCs w:val="24"/>
        </w:rPr>
        <w:t>экзамен</w:t>
      </w:r>
      <w:r>
        <w:rPr>
          <w:rFonts w:ascii="Times New Roman" w:hAnsi="Times New Roman"/>
          <w:sz w:val="24"/>
          <w:szCs w:val="24"/>
        </w:rPr>
        <w:t>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полугодие – отрывки из драматургических произведений.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полугодие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экзамен</w:t>
      </w:r>
      <w:r>
        <w:rPr>
          <w:rFonts w:ascii="Times New Roman" w:hAnsi="Times New Roman"/>
          <w:sz w:val="24"/>
          <w:szCs w:val="24"/>
        </w:rPr>
        <w:t xml:space="preserve"> – учебный спектакль.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Итогом творческой работы группы в 5 классе 5-летнего обучения и в 8 классе 8-летнего обучения является публичный показ отрывков из пьес 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учебного спектакля: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полугодие – отрывки из драматургических произведений.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полугодие – учебный спектакль.</w:t>
      </w:r>
    </w:p>
    <w:p w:rsidR="0088299B" w:rsidRDefault="00B218D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 класс (9 класс)</w:t>
      </w:r>
      <w:r w:rsidR="00AC56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 дополнительный</w:t>
      </w:r>
    </w:p>
    <w:p w:rsidR="0088299B" w:rsidRDefault="00B218DC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12</w:t>
      </w:r>
    </w:p>
    <w:tbl>
      <w:tblPr>
        <w:tblW w:w="9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313"/>
        <w:gridCol w:w="1276"/>
        <w:gridCol w:w="850"/>
        <w:gridCol w:w="709"/>
        <w:gridCol w:w="853"/>
      </w:tblGrid>
      <w:tr w:rsidR="0088299B" w:rsidTr="00144BBA">
        <w:trPr>
          <w:trHeight w:val="278"/>
          <w:jc w:val="center"/>
        </w:trPr>
        <w:tc>
          <w:tcPr>
            <w:tcW w:w="993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5313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раздела, темы 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2412" w:type="dxa"/>
            <w:gridSpan w:val="3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Общий объем времени 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</w:tr>
      <w:tr w:rsidR="0088299B" w:rsidTr="00144BBA">
        <w:trPr>
          <w:cantSplit/>
          <w:trHeight w:val="2104"/>
          <w:jc w:val="center"/>
        </w:trPr>
        <w:tc>
          <w:tcPr>
            <w:tcW w:w="993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3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709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53" w:type="dxa"/>
            <w:textDirection w:val="btLr"/>
            <w:vAlign w:val="center"/>
          </w:tcPr>
          <w:p w:rsidR="0088299B" w:rsidRDefault="00B218DC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</w:tr>
      <w:tr w:rsidR="0088299B" w:rsidTr="00144BBA">
        <w:trPr>
          <w:trHeight w:val="277"/>
          <w:jc w:val="center"/>
        </w:trPr>
        <w:tc>
          <w:tcPr>
            <w:tcW w:w="9994" w:type="dxa"/>
            <w:gridSpan w:val="6"/>
            <w:vAlign w:val="center"/>
          </w:tcPr>
          <w:p w:rsidR="0088299B" w:rsidRDefault="00B218DC">
            <w:pPr>
              <w:pStyle w:val="af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Актерские тренинги и упражнения</w:t>
            </w:r>
          </w:p>
        </w:tc>
      </w:tr>
      <w:tr w:rsidR="0088299B" w:rsidTr="00144BBA">
        <w:trPr>
          <w:trHeight w:val="526"/>
          <w:jc w:val="center"/>
        </w:trPr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531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Самостоятельное проведение тренингов по всему курсу обучения</w:t>
            </w:r>
          </w:p>
        </w:tc>
        <w:tc>
          <w:tcPr>
            <w:tcW w:w="127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8299B" w:rsidTr="00144BBA">
        <w:trPr>
          <w:trHeight w:val="379"/>
          <w:jc w:val="center"/>
        </w:trPr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31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Исполнение задания в разных жанрах и стилях</w:t>
            </w:r>
          </w:p>
        </w:tc>
        <w:tc>
          <w:tcPr>
            <w:tcW w:w="127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8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144BBA">
        <w:trPr>
          <w:trHeight w:val="315"/>
          <w:jc w:val="center"/>
        </w:trPr>
        <w:tc>
          <w:tcPr>
            <w:tcW w:w="9994" w:type="dxa"/>
            <w:gridSpan w:val="6"/>
          </w:tcPr>
          <w:p w:rsidR="0088299B" w:rsidRDefault="00B218DC">
            <w:pPr>
              <w:pStyle w:val="af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исполнительского мастерства</w:t>
            </w:r>
          </w:p>
        </w:tc>
      </w:tr>
      <w:tr w:rsidR="0088299B" w:rsidTr="00144BBA">
        <w:trPr>
          <w:trHeight w:val="432"/>
          <w:jc w:val="center"/>
        </w:trPr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31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ролью в учебном спектакле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88299B" w:rsidTr="00144BBA">
        <w:trPr>
          <w:trHeight w:val="426"/>
          <w:jc w:val="center"/>
        </w:trPr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531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Самостоятельный разбор пьесы. Действенный анализ пьесы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8299B" w:rsidTr="00144BBA">
        <w:trPr>
          <w:trHeight w:val="434"/>
          <w:jc w:val="center"/>
        </w:trPr>
        <w:tc>
          <w:tcPr>
            <w:tcW w:w="993" w:type="dxa"/>
          </w:tcPr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Подбор индивидуальной программы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8299B" w:rsidTr="00144BBA">
        <w:trPr>
          <w:trHeight w:val="584"/>
          <w:jc w:val="center"/>
        </w:trPr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531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вспомогательного материала в работе над ролью, над индивидуальной программой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8299B" w:rsidTr="00144BBA">
        <w:trPr>
          <w:trHeight w:val="761"/>
          <w:jc w:val="center"/>
        </w:trPr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531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</w:t>
            </w:r>
            <w:r w:rsidR="00AC5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вступительным экзаменам профессиональное учебное заведение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:rsidR="0088299B" w:rsidRDefault="00882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88299B" w:rsidTr="00144BBA">
        <w:trPr>
          <w:trHeight w:val="563"/>
          <w:jc w:val="center"/>
        </w:trPr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531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Посещение театров, концертов, музеев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8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99B" w:rsidTr="00144BBA">
        <w:trPr>
          <w:trHeight w:val="273"/>
          <w:jc w:val="center"/>
        </w:trPr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6589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  <w:tc>
          <w:tcPr>
            <w:tcW w:w="85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</w:tr>
      <w:tr w:rsidR="0088299B" w:rsidTr="00144BBA">
        <w:trPr>
          <w:trHeight w:val="761"/>
          <w:jc w:val="center"/>
        </w:trPr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531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Консультации:</w:t>
            </w:r>
          </w:p>
        </w:tc>
        <w:tc>
          <w:tcPr>
            <w:tcW w:w="1276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Урок,</w:t>
            </w:r>
          </w:p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8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8299B" w:rsidTr="00144BBA">
        <w:trPr>
          <w:trHeight w:val="289"/>
          <w:jc w:val="center"/>
        </w:trPr>
        <w:tc>
          <w:tcPr>
            <w:tcW w:w="99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6589" w:type="dxa"/>
            <w:gridSpan w:val="2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с консультациями:</w:t>
            </w:r>
          </w:p>
        </w:tc>
        <w:tc>
          <w:tcPr>
            <w:tcW w:w="850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709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3" w:type="dxa"/>
          </w:tcPr>
          <w:p w:rsidR="0088299B" w:rsidRDefault="00B21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</w:tbl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шестом или девятом (дополнительном) классе обучаются те дети, которые не закончили освоение образовательной программы основного общего образования или среднего (полного) общего образования и планируют поступление в образовательные учреждения, реализующие основные профессиональные образовательные программы в области театрального искусства.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Цель этого года - закрепить полученные навыки, максимально развить творческую индивидуальность, подготовить детей для поступления образовательные учреждения, реализующие основные профессиональные образовательные программы в области театрального искусства.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Учащийся должен уметь самостоятельно применять и использовать навыки основ актерского мастерства в различных видах творческой деятельности – в танце, в пении, в речевом жанре, а не только в работе над ролью. Сценическая практика – основной вид деятельности этого года. Участие в спектаклях, конкурсах, концертах, городских мероприятиях.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проводятся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 раза в неделю. Продолжительность занятия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 минут или 2 раз в неделю, продолжительность одного занятия 80 минут, второго – 40 минут, что составляет 99 часов аудиторного времени и 99 часов отводится для самостоятельной работы.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Актерские тренинги и упражнения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Осуществляется самостоятельное проведение учащимися тренингов по всему курсу обучения, выполняются задания, этюды, физические действия в разных жанрах и стилях.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Работа над ролью в учебном спектакле. </w:t>
      </w:r>
      <w:r>
        <w:rPr>
          <w:rFonts w:ascii="Times New Roman" w:hAnsi="Times New Roman"/>
          <w:sz w:val="24"/>
          <w:szCs w:val="24"/>
        </w:rPr>
        <w:t>Учащийся 6 или 9 класса должен иметь несколько разнохарактерных ролей в разных жанрах, умеет самостоятельно работать над ролью в рамках режиссерского решения и в ансамбле с остальными исполнителями.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Самостоятельный разбор пьесы. Действенный анализ пьесы. </w:t>
      </w:r>
      <w:r>
        <w:rPr>
          <w:rFonts w:ascii="Times New Roman" w:hAnsi="Times New Roman"/>
          <w:sz w:val="24"/>
          <w:szCs w:val="24"/>
        </w:rPr>
        <w:t>Учащийся сам выбирает материал для разбора или по заданию педагога. Задача – определить сквозное действие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главное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событие пьесы, его значение для линий поведения каждого персонажа. Выстроить событийный ряд, логику действий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героев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Подбор индивидуальной программы и её подготовка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Преподавателю необходимо подобрать разнохарактерный репертуар в жанрах: басня, проза, стихотворение (желательно по три произведения каждого жанра), учитывая индивидуальные особенности психофизики учащегося. Провести анализ предлагаемых обстоятельств выбранных произведений, цели действия и текста, созданных автором (писателем), освоение их, выход на действие от первого лица («от себя»). Создание непрерывной цепи подлинного органического действенного существования,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рождающего необходимые предпосылки для возникновения верных, искренних чувств.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Изучение вспомогательного материала в работе над ролью, над индивидуальной программой </w:t>
      </w:r>
      <w:r>
        <w:rPr>
          <w:rFonts w:ascii="Times New Roman" w:hAnsi="Times New Roman"/>
          <w:b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чтение дополнительной литературы – критики, мемуаров, исторических очерков и т.д., связанных с выбранными произведениями.</w:t>
      </w:r>
    </w:p>
    <w:p w:rsidR="0088299B" w:rsidRDefault="00B218DC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Итогом творческой работы группы на заключительном 6 или 9 году обучения являются учебные спектакли, концертные выступления, показ самостоятельных работ, участие во всех мероприятиях школы.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pStyle w:val="af"/>
        <w:numPr>
          <w:ilvl w:val="0"/>
          <w:numId w:val="1"/>
        </w:num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ТРЕБОВАНИЯ К УРОВНЮ ПОДГОТОВКИ </w:t>
      </w:r>
      <w:proofErr w:type="gramStart"/>
      <w:r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88299B" w:rsidRDefault="00B218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Результатом освоения программы учебного предмета «Основы актерского мастерства» является приобретение обучающимися следующих знаний, умений и навыков:</w:t>
      </w:r>
    </w:p>
    <w:p w:rsidR="0088299B" w:rsidRDefault="00B218DC">
      <w:pPr>
        <w:pStyle w:val="af"/>
        <w:numPr>
          <w:ilvl w:val="0"/>
          <w:numId w:val="20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основных жанров театрального искусства: трагедии, комедии, драмы;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использовать выразительные средства для создания художественного образа;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умения использовать приобретенные технические навыки при решении исполнительских задач;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воплощать музыкальную и пластическую характеристику персонажа;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корректно анализировать свою работу и работу других обучающихся;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выполнять элементы актерского тренинга;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владения средствами пластической выразительности;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участия в репетиционной работе;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публичных выступлений;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общения со зрительской аудиторией в условиях театрального представления;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навыков использования игровых и </w:t>
      </w:r>
      <w:proofErr w:type="spellStart"/>
      <w:r>
        <w:rPr>
          <w:rFonts w:ascii="Times New Roman" w:hAnsi="Times New Roman"/>
          <w:sz w:val="24"/>
          <w:szCs w:val="24"/>
        </w:rPr>
        <w:t>тренинговых</w:t>
      </w:r>
      <w:proofErr w:type="spellEnd"/>
      <w:r>
        <w:rPr>
          <w:rFonts w:ascii="Times New Roman" w:hAnsi="Times New Roman"/>
          <w:sz w:val="24"/>
          <w:szCs w:val="24"/>
        </w:rPr>
        <w:t xml:space="preserve"> упражнений для избавления от психологических проблем и физических зажимов;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тренировки психофизического аппарата;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основных средств выразительности театрального искусства;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театральной терминологии; 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выразительных сре</w:t>
      </w:r>
      <w:proofErr w:type="gramStart"/>
      <w:r>
        <w:rPr>
          <w:rFonts w:ascii="Times New Roman" w:hAnsi="Times New Roman"/>
          <w:sz w:val="24"/>
          <w:szCs w:val="24"/>
        </w:rPr>
        <w:t>дств сц</w:t>
      </w:r>
      <w:proofErr w:type="gramEnd"/>
      <w:r>
        <w:rPr>
          <w:rFonts w:ascii="Times New Roman" w:hAnsi="Times New Roman"/>
          <w:sz w:val="24"/>
          <w:szCs w:val="24"/>
        </w:rPr>
        <w:t>енического действия и их разновидности;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принципов построения этюда;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вырабатывать логику поведения в этюдах, целесообразность действий;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координироваться в сценическом пространстве;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создавать художественный образ в сценической работе или в творческом номере;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по владению психофизическим состоянием;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проводить анализ произведений театрального искусства;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знания основных эстетических и стилевых направлений в области театрального искусства; 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использовать основные элементы актерского мастерства, связанные с созданием художественного образа при исполнении роли в спектакле или в концертном номере;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работать над ролью под руководством преподавателя;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навыки по сочинению этюдов на заданную тему; 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навыки </w:t>
      </w:r>
      <w:proofErr w:type="spellStart"/>
      <w:r>
        <w:rPr>
          <w:rFonts w:ascii="Times New Roman" w:hAnsi="Times New Roman"/>
          <w:sz w:val="24"/>
          <w:szCs w:val="24"/>
        </w:rPr>
        <w:t>репетиционно</w:t>
      </w:r>
      <w:proofErr w:type="spellEnd"/>
      <w:r>
        <w:rPr>
          <w:rFonts w:ascii="Times New Roman" w:hAnsi="Times New Roman"/>
          <w:sz w:val="24"/>
          <w:szCs w:val="24"/>
        </w:rPr>
        <w:t xml:space="preserve">-концертной работы; 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навыки по использованию театрального реквизита; 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основ техники безопасности при работе на сцене;</w:t>
      </w:r>
    </w:p>
    <w:p w:rsidR="0088299B" w:rsidRDefault="00B218DC">
      <w:pPr>
        <w:pStyle w:val="af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навыки по анализу собственного исполнительского опыта. </w:t>
      </w:r>
    </w:p>
    <w:p w:rsidR="0088299B" w:rsidRDefault="00B218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числу творческих элементов, которыми должны овладеть учащиеся, относятся: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держать внимание к объекту, к партнеру;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видеть, слышать, воспринимать;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память на ощущения и создание на ее основе образных видений;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воображение и фантазия;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способность к взаимодействию;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логичность и последовательность действий и чувств;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чувство правды на сцене;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вера в предлагаемые обстоятельства;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ощущение перспективы действия и мысли;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чувство ритма;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выдержка, самоотдача и целеустремленность;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мышечная свобода и пластичность;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владение голосом, произношение;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чувство фразы;</w:t>
      </w:r>
    </w:p>
    <w:p w:rsidR="0088299B" w:rsidRDefault="00B218DC">
      <w:pPr>
        <w:pStyle w:val="af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действовать словом.</w:t>
      </w:r>
    </w:p>
    <w:p w:rsidR="0088299B" w:rsidRDefault="00B218DC">
      <w:pPr>
        <w:pStyle w:val="af"/>
        <w:numPr>
          <w:ilvl w:val="0"/>
          <w:numId w:val="1"/>
        </w:num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И МЕТОДЫ КОНТРОЛЯ, СИСТЕМА ОЦЕНОК</w:t>
      </w:r>
    </w:p>
    <w:p w:rsidR="0088299B" w:rsidRDefault="00B218DC">
      <w:pPr>
        <w:pStyle w:val="af"/>
        <w:tabs>
          <w:tab w:val="left" w:pos="0"/>
          <w:tab w:val="left" w:pos="7335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Аттестация: цели, виды, форма, содержание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Контроль знаний, умений и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Виды аттестации по предмету «Основы актерского мастерства»: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текущая,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промежуточная.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Текущая аттестация</w:t>
      </w:r>
      <w:r>
        <w:rPr>
          <w:rFonts w:ascii="Times New Roman" w:hAnsi="Times New Roman"/>
          <w:sz w:val="24"/>
          <w:szCs w:val="24"/>
        </w:rPr>
        <w:t xml:space="preserve"> проводится с целью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качеством освоения какого-либо раздела учебного материала. Текущая аттестация проводится в форме открытых уроков, показов с приглашением зрителей.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Промежуточная аттестация</w:t>
      </w:r>
      <w:r>
        <w:rPr>
          <w:rFonts w:ascii="Times New Roman" w:hAnsi="Times New Roman"/>
          <w:sz w:val="24"/>
          <w:szCs w:val="24"/>
        </w:rPr>
        <w:t xml:space="preserve"> оценивает результаты учебной деятельности обучающихся по окончании полугодий учебного года. По решению образовательного учреждения оценка результатов учебной деятельности обучающихся может осуществляться и по окончании четверти. Основными формами промежуточной аттестации являются: экзамен, зачет, контрольный урок.</w:t>
      </w:r>
    </w:p>
    <w:p w:rsidR="0088299B" w:rsidRDefault="00B218D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Контрольные уроки и зачеты в рамках промежуточной аттестации проводятся в конце учебных полугодий в счет аудиторного времени, предусмотренного на учебный предмет «Основы актерского мастерства». Экзамены проводятся за пределами аудиторных учебных занятий, т.е. по окончании проведения учебных занятий в учебном году, в рамках промежуточной (экзаменационной) аттестации.</w:t>
      </w:r>
    </w:p>
    <w:p w:rsidR="0088299B" w:rsidRDefault="00B218D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Промежуточная аттестация по предмету «Основы актерского мастерства» обеспечивает оперативное управление учебной деятельностью обучающегося, ее корректировку и проводится с целью определения:</w:t>
      </w:r>
    </w:p>
    <w:p w:rsidR="0088299B" w:rsidRDefault="00B218DC">
      <w:pPr>
        <w:pStyle w:val="af"/>
        <w:numPr>
          <w:ilvl w:val="0"/>
          <w:numId w:val="23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качества реализации образовательного процесса; </w:t>
      </w:r>
    </w:p>
    <w:p w:rsidR="0088299B" w:rsidRDefault="00B218DC">
      <w:pPr>
        <w:pStyle w:val="af"/>
        <w:numPr>
          <w:ilvl w:val="0"/>
          <w:numId w:val="23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степени теоретической и практической подготовки по текущим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разделам учебно-тематического плана;</w:t>
      </w:r>
    </w:p>
    <w:p w:rsidR="0088299B" w:rsidRDefault="00B218DC">
      <w:pPr>
        <w:pStyle w:val="af"/>
        <w:numPr>
          <w:ilvl w:val="0"/>
          <w:numId w:val="23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контроля сформированных у обучающихся умений и навыков на определенном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этапе обучения.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График проведения промежуточной аттестации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13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Срок обучения 8 (9) лет</w:t>
      </w:r>
    </w:p>
    <w:tbl>
      <w:tblPr>
        <w:tblStyle w:val="ad"/>
        <w:tblW w:w="8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54"/>
        <w:gridCol w:w="3926"/>
      </w:tblGrid>
      <w:tr w:rsidR="0088299B" w:rsidTr="00BA6F59">
        <w:trPr>
          <w:trHeight w:val="319"/>
        </w:trPr>
        <w:tc>
          <w:tcPr>
            <w:tcW w:w="415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Полугодия</w:t>
            </w:r>
            <w:r w:rsidR="00AC5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2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аттестации</w:t>
            </w:r>
          </w:p>
        </w:tc>
      </w:tr>
      <w:tr w:rsidR="0088299B">
        <w:trPr>
          <w:trHeight w:val="359"/>
        </w:trPr>
        <w:tc>
          <w:tcPr>
            <w:tcW w:w="415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6, 8, 10, 12, 15</w:t>
            </w:r>
          </w:p>
        </w:tc>
        <w:tc>
          <w:tcPr>
            <w:tcW w:w="392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Дифференцированные зачеты</w:t>
            </w:r>
          </w:p>
        </w:tc>
      </w:tr>
      <w:tr w:rsidR="0088299B" w:rsidTr="00795142">
        <w:trPr>
          <w:trHeight w:val="328"/>
        </w:trPr>
        <w:tc>
          <w:tcPr>
            <w:tcW w:w="415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(конец 7 класса)</w:t>
            </w:r>
          </w:p>
        </w:tc>
        <w:tc>
          <w:tcPr>
            <w:tcW w:w="392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88299B">
        <w:trPr>
          <w:trHeight w:val="359"/>
        </w:trPr>
        <w:tc>
          <w:tcPr>
            <w:tcW w:w="415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полугодие 9 класса</w:t>
            </w:r>
          </w:p>
        </w:tc>
        <w:tc>
          <w:tcPr>
            <w:tcW w:w="392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</w:tbl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14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Срок обучения 5 (6) лет</w:t>
      </w:r>
    </w:p>
    <w:tbl>
      <w:tblPr>
        <w:tblStyle w:val="ad"/>
        <w:tblW w:w="8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54"/>
        <w:gridCol w:w="3926"/>
      </w:tblGrid>
      <w:tr w:rsidR="0088299B" w:rsidTr="00144BBA">
        <w:trPr>
          <w:trHeight w:val="368"/>
        </w:trPr>
        <w:tc>
          <w:tcPr>
            <w:tcW w:w="415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Полугодия</w:t>
            </w:r>
            <w:r w:rsidR="00AC5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2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аттестации</w:t>
            </w:r>
          </w:p>
        </w:tc>
      </w:tr>
      <w:tr w:rsidR="0088299B">
        <w:trPr>
          <w:trHeight w:val="252"/>
        </w:trPr>
        <w:tc>
          <w:tcPr>
            <w:tcW w:w="415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2, 4, 6, 9</w:t>
            </w:r>
          </w:p>
        </w:tc>
        <w:tc>
          <w:tcPr>
            <w:tcW w:w="392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Дифференцированные зачеты</w:t>
            </w:r>
          </w:p>
        </w:tc>
      </w:tr>
      <w:tr w:rsidR="0088299B" w:rsidTr="00144BBA">
        <w:trPr>
          <w:trHeight w:val="241"/>
        </w:trPr>
        <w:tc>
          <w:tcPr>
            <w:tcW w:w="415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(конец 4 класса)</w:t>
            </w:r>
          </w:p>
        </w:tc>
        <w:tc>
          <w:tcPr>
            <w:tcW w:w="392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88299B" w:rsidTr="00144BBA">
        <w:trPr>
          <w:trHeight w:val="319"/>
        </w:trPr>
        <w:tc>
          <w:tcPr>
            <w:tcW w:w="4154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полугодие 6 класса</w:t>
            </w:r>
          </w:p>
        </w:tc>
        <w:tc>
          <w:tcPr>
            <w:tcW w:w="3926" w:type="dxa"/>
          </w:tcPr>
          <w:p w:rsidR="0088299B" w:rsidRDefault="00B218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</w:tbl>
    <w:p w:rsidR="0088299B" w:rsidRDefault="008829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Экзамены в 4-м и 7-м классах проводится в период экзаменационной аттестации, время проведения которой устанавливается графиком учебного процесса. На экзаменационную аттестацию составляется утверждаемое руководителем образовательного учреждения</w:t>
      </w:r>
      <w:r w:rsidR="00BA6F59">
        <w:rPr>
          <w:rFonts w:ascii="Times New Roman" w:hAnsi="Times New Roman"/>
          <w:sz w:val="24"/>
          <w:szCs w:val="24"/>
        </w:rPr>
        <w:t xml:space="preserve"> рас</w:t>
      </w:r>
      <w:r>
        <w:rPr>
          <w:rFonts w:ascii="Times New Roman" w:hAnsi="Times New Roman"/>
          <w:sz w:val="24"/>
          <w:szCs w:val="24"/>
        </w:rPr>
        <w:t>писание экзаменов, которое доводится до сведения обучающихся и педагогических работников не позднее, чем за две недели до начала проведения экзаменационной аттестации.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Критерии оценки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Критерии оценки качества подготовки обучающегося по предмету «Основы актерского мастерства»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Таблица 15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3085"/>
        <w:gridCol w:w="6804"/>
      </w:tblGrid>
      <w:tr w:rsidR="0088299B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pStyle w:val="12"/>
              <w:spacing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Оценка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pStyle w:val="12"/>
              <w:spacing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Критерии оценивания ответов</w:t>
            </w:r>
          </w:p>
        </w:tc>
      </w:tr>
      <w:tr w:rsidR="0088299B">
        <w:trPr>
          <w:trHeight w:val="111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5 («отлично»)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spacing w:line="240" w:lineRule="auto"/>
              <w:jc w:val="both"/>
              <w:rPr>
                <w:rFonts w:ascii="Times New Roman" w:eastAsia="Helvetic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стремление и трудоспособность ученика,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направленные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 достижению профессиональных навыков, полная самоотдача на занятиях в классе и сценической площадке, грамотное выполнение домашних заданий, работа над собой</w:t>
            </w:r>
          </w:p>
        </w:tc>
      </w:tr>
      <w:tr w:rsidR="0088299B" w:rsidTr="00144BBA">
        <w:trPr>
          <w:trHeight w:val="91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4 («хорошо»)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spacing w:line="240" w:lineRule="auto"/>
              <w:jc w:val="both"/>
              <w:rPr>
                <w:rFonts w:ascii="Times New Roman" w:eastAsia="Helvetic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чёткое понимание развития ученика в том или ином направлении, видимый прогресс в достижении поставленных задач, но пока не реализованных в полной мере</w:t>
            </w:r>
          </w:p>
        </w:tc>
      </w:tr>
      <w:tr w:rsidR="0088299B" w:rsidTr="00144BBA">
        <w:trPr>
          <w:trHeight w:val="114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3 («удовлетворительно»)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spacing w:line="240" w:lineRule="auto"/>
              <w:jc w:val="both"/>
              <w:rPr>
                <w:rFonts w:ascii="Times New Roman" w:eastAsia="Helvetic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 недостаточно работает над собой, пропускает занятия, не выполняет домашнюю работу. В результате чего видны значительные недочёты и неточности в работе на сценической площадке</w:t>
            </w:r>
          </w:p>
        </w:tc>
      </w:tr>
      <w:tr w:rsidR="0088299B" w:rsidTr="00144BBA">
        <w:trPr>
          <w:trHeight w:val="824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2 («неудовлетворительно»)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spacing w:line="240" w:lineRule="auto"/>
              <w:jc w:val="both"/>
              <w:rPr>
                <w:rFonts w:ascii="Times New Roman" w:eastAsia="Helvetic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случай, связанный либо с отсутствием возможности развития актёрской природы, либо с постоянными пропусками занятий и игнорированием выполнения домашней работы</w:t>
            </w:r>
          </w:p>
        </w:tc>
      </w:tr>
      <w:tr w:rsidR="0088299B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Cs w:val="24"/>
                <w:lang w:val="ru-RU"/>
              </w:rPr>
              <w:t>«зачет» (без отметки)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99B" w:rsidRDefault="00B218DC">
            <w:pPr>
              <w:spacing w:line="240" w:lineRule="auto"/>
              <w:jc w:val="both"/>
              <w:rPr>
                <w:rFonts w:ascii="Times New Roman" w:eastAsia="Helvetic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оценка работы ученика, отражающая, полученные на определённом этапе навыки и умения</w:t>
            </w:r>
          </w:p>
        </w:tc>
      </w:tr>
    </w:tbl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Согласно ФГТ, традиционно существующая пятибалльная система оценок качества полученных знаний, является основной. </w:t>
      </w:r>
    </w:p>
    <w:p w:rsidR="0088299B" w:rsidRDefault="00B218DC">
      <w:pPr>
        <w:pStyle w:val="af"/>
        <w:numPr>
          <w:ilvl w:val="0"/>
          <w:numId w:val="1"/>
        </w:num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МЕТОДИЧЕСКОЕ ОБЕСПЕЧЕНИЕ УЧЕБНОГО ПРОЦЕССА</w:t>
      </w:r>
    </w:p>
    <w:p w:rsidR="0088299B" w:rsidRDefault="00B218DC">
      <w:pPr>
        <w:pStyle w:val="af"/>
        <w:numPr>
          <w:ilvl w:val="0"/>
          <w:numId w:val="24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Методические рекомендации педагогическим работникам</w:t>
      </w:r>
    </w:p>
    <w:p w:rsidR="0088299B" w:rsidRDefault="00B218DC">
      <w:pPr>
        <w:pStyle w:val="af"/>
        <w:tabs>
          <w:tab w:val="left" w:pos="426"/>
        </w:tabs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Методика образовательной деятельности по учебному предмету «Основы актерского мастерства» основана на практических и теоретических наработках лучших российских театральных школ, взявших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основу своей работы систему К.С. Станиславского, теоретические и практические разработки его учеников и последователей (Е.Б. Вахтангова, М.А. Чехова, А.Я. Таирова, В.Э. Мейерхольда и др.).</w:t>
      </w:r>
      <w:r w:rsidR="00AC56B3">
        <w:rPr>
          <w:rFonts w:ascii="Times New Roman" w:hAnsi="Times New Roman"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На всех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этапах обучения очень важен индивидуальный подход к каждому ученику. Воспитание творческой личности - процесс очень сложный и ответственный, дети имеют различные уровни психофизического развития, у каждого свои пределы и возможности, поэтому, в первую очередь, педагог должен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помочь каждому ученику поверить в свои силы, приобрести уверенность в себе. Можно использовать метод эмоционального стимулировани</w:t>
      </w:r>
      <w:proofErr w:type="gramStart"/>
      <w:r>
        <w:rPr>
          <w:rFonts w:ascii="Times New Roman" w:hAnsi="Times New Roman"/>
          <w:sz w:val="24"/>
          <w:szCs w:val="24"/>
        </w:rPr>
        <w:t>я–</w:t>
      </w:r>
      <w:proofErr w:type="gramEnd"/>
      <w:r>
        <w:rPr>
          <w:rFonts w:ascii="Times New Roman" w:hAnsi="Times New Roman"/>
          <w:sz w:val="24"/>
          <w:szCs w:val="24"/>
        </w:rPr>
        <w:t xml:space="preserve"> создание ситуаций успеха на занятиях, это специально созданные педагогом цепочки таких ситуаций, в которых ребёнок добивается хороших результатов, что ведёт к возникновению у него чувства уверенности в своих силах и «лёгкости» процесса обучения. 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каждого урока необходимо руководствоваться педагогической оценкой, а именно: что занятие дало каждому ребенку в его творческом развитии? Соответствовали ли задачи, поставленные на уроке, с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возможностями учащихся? Что получилось, а что удалось с трудом? 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Очень аккуратно надо относиться к методу показа педагогом того или иного задания. Некоторые дети привыкают к обязательному показу, ждут его и не решаются проявить свою инициативу. Активность и творческие способности в таком случае не только не развиваются, но иногда даже подавляются. Безусловно, показывать надо. Во-первых, использовать метод режиссерского показа. Исходить не из своего собственного актерского материала, а из материала учащихся. Показывать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то, как вы бы сами сыграли, а то, как следует сыграть конкретному ребенку. Еще существует метод, так называемого «Играющего тренера», т.е. педагог является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непосредственным участником тренингов и упражнений, это позволяет как бы «изнутри» </w:t>
      </w:r>
      <w:r>
        <w:rPr>
          <w:rFonts w:ascii="Times New Roman" w:hAnsi="Times New Roman"/>
          <w:sz w:val="24"/>
          <w:szCs w:val="24"/>
        </w:rPr>
        <w:lastRenderedPageBreak/>
        <w:t>контролировать точность исполнения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заданий, помогает не допускать приблизительности, поверхностного освоения материала.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Использование метода беседы позволяет выбрать правильную тактику в работе с каждым ребенком.</w:t>
      </w:r>
      <w:r w:rsidR="00AC56B3">
        <w:rPr>
          <w:rFonts w:ascii="Times New Roman" w:hAnsi="Times New Roman"/>
          <w:sz w:val="24"/>
          <w:szCs w:val="24"/>
        </w:rPr>
        <w:t xml:space="preserve"> Сущность бе</w:t>
      </w:r>
      <w:r>
        <w:rPr>
          <w:rFonts w:ascii="Times New Roman" w:hAnsi="Times New Roman"/>
          <w:sz w:val="24"/>
          <w:szCs w:val="24"/>
        </w:rPr>
        <w:t>седы заключается в том,</w:t>
      </w:r>
      <w:r w:rsidR="00AC56B3">
        <w:rPr>
          <w:rFonts w:ascii="Times New Roman" w:hAnsi="Times New Roman"/>
          <w:sz w:val="24"/>
          <w:szCs w:val="24"/>
        </w:rPr>
        <w:t xml:space="preserve"> что учитель путем умело постав</w:t>
      </w:r>
      <w:r>
        <w:rPr>
          <w:rFonts w:ascii="Times New Roman" w:hAnsi="Times New Roman"/>
          <w:sz w:val="24"/>
          <w:szCs w:val="24"/>
        </w:rPr>
        <w:t>ленных вопросов побуждает учащихся рассуждать, анализи</w:t>
      </w:r>
      <w:r>
        <w:rPr>
          <w:rFonts w:ascii="Times New Roman" w:hAnsi="Times New Roman"/>
          <w:sz w:val="24"/>
          <w:szCs w:val="24"/>
        </w:rPr>
        <w:softHyphen/>
        <w:t>ровать, мыслить в определенной логической последовательности. Беседа представляет собой не сообщающий, а вопросно-ответный способ учебной работы по осмыслению нового матер</w:t>
      </w:r>
      <w:r w:rsidR="00AC56B3">
        <w:rPr>
          <w:rFonts w:ascii="Times New Roman" w:hAnsi="Times New Roman"/>
          <w:sz w:val="24"/>
          <w:szCs w:val="24"/>
        </w:rPr>
        <w:t>иала. Главный смысл беседы - по</w:t>
      </w:r>
      <w:r>
        <w:rPr>
          <w:rFonts w:ascii="Times New Roman" w:hAnsi="Times New Roman"/>
          <w:sz w:val="24"/>
          <w:szCs w:val="24"/>
        </w:rPr>
        <w:t>буждать учащихся с помощью вопросов к рассуждениям, действенному анализу, к точному личностному разбору этюда или отрывка,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самост</w:t>
      </w:r>
      <w:r w:rsidR="00AC56B3">
        <w:rPr>
          <w:rFonts w:ascii="Times New Roman" w:hAnsi="Times New Roman"/>
          <w:sz w:val="24"/>
          <w:szCs w:val="24"/>
        </w:rPr>
        <w:t>оятельному «откры</w:t>
      </w:r>
      <w:r>
        <w:rPr>
          <w:rFonts w:ascii="Times New Roman" w:hAnsi="Times New Roman"/>
          <w:sz w:val="24"/>
          <w:szCs w:val="24"/>
        </w:rPr>
        <w:t>тию» новых для них выводов, идей, ощущений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т.д. При проведении беседы по осмыс</w:t>
      </w:r>
      <w:r w:rsidR="00AC56B3">
        <w:rPr>
          <w:rFonts w:ascii="Times New Roman" w:hAnsi="Times New Roman"/>
          <w:sz w:val="24"/>
          <w:szCs w:val="24"/>
        </w:rPr>
        <w:t>лению нового материала необходи</w:t>
      </w:r>
      <w:r>
        <w:rPr>
          <w:rFonts w:ascii="Times New Roman" w:hAnsi="Times New Roman"/>
          <w:sz w:val="24"/>
          <w:szCs w:val="24"/>
        </w:rPr>
        <w:t>мо ставить вопросы так, чтобы они требовали не односложных утвердительных или отрицательных ответов, а развернутых рассуждений, определенных доводов и сравнений, в результате которых учащиеся учатся формулировать свои мысли, понимать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познавать свои эмоциональные ощущения.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Метод сравнения эффективен, о нем говорил ещё Гельвеций: </w:t>
      </w:r>
      <w:r>
        <w:rPr>
          <w:rFonts w:ascii="Times New Roman" w:hAnsi="Times New Roman"/>
          <w:i/>
          <w:sz w:val="24"/>
          <w:szCs w:val="24"/>
        </w:rPr>
        <w:t>«Всякое сравнение предметов между собой, - писал он, - пред</w:t>
      </w:r>
      <w:r w:rsidR="00AC56B3">
        <w:rPr>
          <w:rFonts w:ascii="Times New Roman" w:hAnsi="Times New Roman"/>
          <w:i/>
          <w:sz w:val="24"/>
          <w:szCs w:val="24"/>
        </w:rPr>
        <w:t>полагает внимание; всякое внима</w:t>
      </w:r>
      <w:r>
        <w:rPr>
          <w:rFonts w:ascii="Times New Roman" w:hAnsi="Times New Roman"/>
          <w:i/>
          <w:sz w:val="24"/>
          <w:szCs w:val="24"/>
        </w:rPr>
        <w:t>ние предполагает усилие, а всякое усилие - побуждение, за</w:t>
      </w:r>
      <w:r>
        <w:rPr>
          <w:rFonts w:ascii="Times New Roman" w:hAnsi="Times New Roman"/>
          <w:i/>
          <w:sz w:val="24"/>
          <w:szCs w:val="24"/>
        </w:rPr>
        <w:softHyphen/>
        <w:t>ставляющее сделать это»</w:t>
      </w:r>
      <w:r>
        <w:rPr>
          <w:rFonts w:ascii="Times New Roman" w:hAnsi="Times New Roman"/>
          <w:sz w:val="24"/>
          <w:szCs w:val="24"/>
        </w:rPr>
        <w:t xml:space="preserve">. Этот метод помогает педагогу и учащимся отслеживать рабочий процесс. </w:t>
      </w:r>
      <w:r>
        <w:rPr>
          <w:rFonts w:ascii="Times New Roman" w:hAnsi="Times New Roman"/>
          <w:i/>
          <w:sz w:val="24"/>
          <w:szCs w:val="24"/>
        </w:rPr>
        <w:t>«У тебя сегодня получилось хуже (лучше),</w:t>
      </w:r>
      <w:r w:rsidR="00AC56B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чем вчера, потому, что…..»</w:t>
      </w:r>
      <w:r>
        <w:rPr>
          <w:rFonts w:ascii="Times New Roman" w:hAnsi="Times New Roman"/>
          <w:sz w:val="24"/>
          <w:szCs w:val="24"/>
        </w:rPr>
        <w:t xml:space="preserve"> или </w:t>
      </w:r>
      <w:r>
        <w:rPr>
          <w:rFonts w:ascii="Times New Roman" w:hAnsi="Times New Roman"/>
          <w:i/>
          <w:sz w:val="24"/>
          <w:szCs w:val="24"/>
        </w:rPr>
        <w:t>«Эти предлагаемые обстоятельства выбраны более точно, чем в прошлый раз потому, что…».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активном восприятии учащимися процесса обучения весьма существенное значение имеет умение преподавателя придавать своему объяснению увлекательный характер, де</w:t>
      </w:r>
      <w:r>
        <w:rPr>
          <w:rFonts w:ascii="Times New Roman" w:hAnsi="Times New Roman"/>
          <w:sz w:val="24"/>
          <w:szCs w:val="24"/>
        </w:rPr>
        <w:softHyphen/>
        <w:t>лать его живым и интересным, использовать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множест</w:t>
      </w:r>
      <w:r>
        <w:rPr>
          <w:rFonts w:ascii="Times New Roman" w:hAnsi="Times New Roman"/>
          <w:sz w:val="24"/>
          <w:szCs w:val="24"/>
        </w:rPr>
        <w:softHyphen/>
        <w:t>во стимулов, возбуждающих любознательность и мыслитель</w:t>
      </w:r>
      <w:r>
        <w:rPr>
          <w:rFonts w:ascii="Times New Roman" w:hAnsi="Times New Roman"/>
          <w:sz w:val="24"/>
          <w:szCs w:val="24"/>
        </w:rPr>
        <w:softHyphen/>
        <w:t>ную активность учащихся. Необходимо соблюдать определенную педагогическую логику, определенную последовательность учебного и воспитательного процесса, в котором постепенно формируются умения и навыки актерского искусства.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Основным методом формирования качества исполнительского мастерства является метод актерского тренинга, упражнений. Сущность этого метода состоит в том, что учащиеся производят многократные действия, т.е. тренируются (упражняются) в выполнении того или иного задания, вырабатывают соответствующие умения и навыки, а также развивают свое мышление и творческие способности. Следовательно - </w:t>
      </w:r>
      <w:r>
        <w:rPr>
          <w:rFonts w:ascii="Times New Roman" w:hAnsi="Times New Roman"/>
          <w:i/>
          <w:iCs/>
          <w:sz w:val="24"/>
          <w:szCs w:val="24"/>
        </w:rPr>
        <w:t xml:space="preserve">«…необходима ежедневная, постоянная тренировка, муштра в течение всей артистической карьеры» - </w:t>
      </w:r>
      <w:r>
        <w:rPr>
          <w:rFonts w:ascii="Times New Roman" w:hAnsi="Times New Roman"/>
          <w:iCs/>
          <w:sz w:val="24"/>
          <w:szCs w:val="24"/>
        </w:rPr>
        <w:t>К.С. Станиславский.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Начинать тренинг следует с</w:t>
      </w:r>
      <w:r w:rsidR="00AC56B3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формирования готовности у учащихся восприятия учебного материала с использованием способов концентрации внимания и эмоционального побуждения.</w:t>
      </w:r>
      <w:r w:rsidR="00AC56B3">
        <w:rPr>
          <w:rFonts w:ascii="Times New Roman" w:hAnsi="Times New Roman"/>
          <w:iCs/>
          <w:sz w:val="24"/>
          <w:szCs w:val="24"/>
        </w:rPr>
        <w:t xml:space="preserve"> 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Важнейшие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принципы, применяемые на занятиях по основам актерского мастерства, это: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контрастность в подборе упражнений; 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прием усложнения заданий; 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комплексность задач на уроке и в каждом упражнении; 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выполнение упражнений и этюдов по с</w:t>
      </w:r>
      <w:r w:rsidR="00BA6F59">
        <w:rPr>
          <w:rFonts w:ascii="Times New Roman" w:hAnsi="Times New Roman"/>
          <w:sz w:val="24"/>
          <w:szCs w:val="24"/>
        </w:rPr>
        <w:t>ловесно</w:t>
      </w:r>
      <w:r>
        <w:rPr>
          <w:rFonts w:ascii="Times New Roman" w:hAnsi="Times New Roman"/>
          <w:sz w:val="24"/>
          <w:szCs w:val="24"/>
        </w:rPr>
        <w:t xml:space="preserve">му заданию педагога. </w:t>
      </w:r>
    </w:p>
    <w:p w:rsidR="0088299B" w:rsidRDefault="00B218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над отрывками и учебным спектаклем через творческое взаимодействие ученика и учителя,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этюдный метод репетиционной работы, как и метод действенного анализа произведения, позволят педагогу максимально раскрыть индивидуальность учащегося.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  <w:t xml:space="preserve">Обязательным фактором в обучении детей, а по данному предмету особенно, является дисциплина. Необходимо воспитывать у учащихся чувство ответственности и </w:t>
      </w:r>
      <w:r>
        <w:rPr>
          <w:rFonts w:ascii="Times New Roman" w:hAnsi="Times New Roman"/>
          <w:sz w:val="24"/>
          <w:szCs w:val="24"/>
        </w:rPr>
        <w:t>способность доводить начатое дело до логического итога вопреки перемене своих интересов или влиянию внешних факторов.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Метод исследовательской деятельности выступает ключевым для обеспечения творческой атмосферы в коллективе, создаёт возможность поиска различных способов выполнения поставленных задач, новых художественных средств воплощения сценического образа. Необходимо стремление педагога предлагать такие задания, которые включали бы детей в самостоятельный творческий, исследовательский поиск для развития креативного мышления.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Для быстрого включения учащегося в творческий процесс подходит метод </w:t>
      </w:r>
      <w:r>
        <w:rPr>
          <w:rFonts w:ascii="Times New Roman" w:hAnsi="Times New Roman"/>
          <w:iCs/>
          <w:sz w:val="24"/>
          <w:szCs w:val="24"/>
        </w:rPr>
        <w:t>создания проблемных ситуаций</w:t>
      </w:r>
      <w:r>
        <w:rPr>
          <w:rFonts w:ascii="Times New Roman" w:hAnsi="Times New Roman"/>
          <w:sz w:val="24"/>
          <w:szCs w:val="24"/>
        </w:rPr>
        <w:t xml:space="preserve"> - представление материала занятия в виде доступной, образной и яркой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проблемы. Это очень сближает коллектив, выявляет характер и личностные качества учащихся. 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В методическую работу педагога также входит посещение с учениками учреждений культуры (театров, концертных залов, музеев, филармоний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др.), просмотр видеозаписей спектаклей, мастер-классов известных актеров и режиссеров. Воспитание зрительской культуры формирует устойчивый интерес к театру, как к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виду искусства. 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Сцена – это самый сильный педагог, а зритель - самый строгий экзаменатор. Максимальное участие в творческих мероприятиях, тематических концертах и культурно-просветительской деятельности образовательного учреждения, позволит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учащимся на практике проверить, закрепить и развить свои умения и навыки исполнительского мастерства</w:t>
      </w:r>
      <w:r>
        <w:rPr>
          <w:rFonts w:ascii="Times New Roman" w:hAnsi="Times New Roman"/>
          <w:b/>
          <w:i/>
          <w:sz w:val="24"/>
          <w:szCs w:val="24"/>
        </w:rPr>
        <w:t>.</w:t>
      </w:r>
    </w:p>
    <w:p w:rsidR="0088299B" w:rsidRDefault="00B218DC">
      <w:pPr>
        <w:pStyle w:val="af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Рекомендации по организации самостоятельной работы учащихся</w:t>
      </w:r>
    </w:p>
    <w:p w:rsidR="0088299B" w:rsidRDefault="00B218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работа учащихся заключается в посещении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других учреждений культуры, выполнении домашних заданий, сочинении этюдов, работе над индивидуальными заданиями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самостоятельными отрывками, работе над ролью, работе над совершенствованием и закреплением профессиональных навыков.</w:t>
      </w:r>
    </w:p>
    <w:p w:rsidR="0088299B" w:rsidRDefault="00B218DC">
      <w:pPr>
        <w:pStyle w:val="af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Список литературы и средств обучения</w:t>
      </w:r>
    </w:p>
    <w:p w:rsidR="0088299B" w:rsidRDefault="00B218D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Список рекомендуемой методической и учебной литературы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Актерский тренинг: Мастерство актера в терминах Станиславского. – Москва АСТ, 2010. –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Альшиц</w:t>
      </w:r>
      <w:proofErr w:type="spellEnd"/>
      <w:r>
        <w:rPr>
          <w:rFonts w:ascii="Times New Roman" w:hAnsi="Times New Roman"/>
          <w:sz w:val="24"/>
          <w:szCs w:val="24"/>
        </w:rPr>
        <w:t xml:space="preserve"> Ю.Л. Тренинг </w:t>
      </w:r>
      <w:proofErr w:type="spellStart"/>
      <w:r>
        <w:rPr>
          <w:rFonts w:ascii="Times New Roman" w:hAnsi="Times New Roman"/>
          <w:sz w:val="24"/>
          <w:szCs w:val="24"/>
        </w:rPr>
        <w:t>forever</w:t>
      </w:r>
      <w:proofErr w:type="spellEnd"/>
      <w:r>
        <w:rPr>
          <w:rFonts w:ascii="Times New Roman" w:hAnsi="Times New Roman"/>
          <w:sz w:val="24"/>
          <w:szCs w:val="24"/>
        </w:rPr>
        <w:t xml:space="preserve">! / Ю. Л. </w:t>
      </w:r>
      <w:proofErr w:type="spellStart"/>
      <w:r>
        <w:rPr>
          <w:rFonts w:ascii="Times New Roman" w:hAnsi="Times New Roman"/>
          <w:sz w:val="24"/>
          <w:szCs w:val="24"/>
        </w:rPr>
        <w:t>Альшиц</w:t>
      </w:r>
      <w:proofErr w:type="spellEnd"/>
      <w:r>
        <w:rPr>
          <w:rFonts w:ascii="Times New Roman" w:hAnsi="Times New Roman"/>
          <w:sz w:val="24"/>
          <w:szCs w:val="24"/>
        </w:rPr>
        <w:t>. – Москва: РАТИ–ГИТИС, 2009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Бажанова Р.К. Феномен артистизма и его театральные разновидности / Р. К. Бажанова // Обсерватория культуры. – 2010. – № 4. – С. 42–49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Венецианова М.А. Актерский тренинг. Мастерство актера в терминах Станиславского / М.А. Венецианова. – Москва: АСТ, 2010. – (Золотой фонд актерского мастерства).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Владимиров С.В. Действие в драме. – 2 изд., доп. – Санкт-Петербург: Изд-во СПб ГАТИ, 2007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Гиппиус С.В. Актерский тренинг. Гимнастика чувств / С. В. Гиппиус. – Москва АСТ, 2010. – 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Гительман</w:t>
      </w:r>
      <w:proofErr w:type="spellEnd"/>
      <w:r>
        <w:rPr>
          <w:rFonts w:ascii="Times New Roman" w:hAnsi="Times New Roman"/>
          <w:sz w:val="24"/>
          <w:szCs w:val="24"/>
        </w:rPr>
        <w:t xml:space="preserve"> Л.И. Зарубежное актерское искусство XIX века. Франция, Англия, Италия, США: хрестоматия / Л. И. </w:t>
      </w:r>
      <w:proofErr w:type="spellStart"/>
      <w:r>
        <w:rPr>
          <w:rFonts w:ascii="Times New Roman" w:hAnsi="Times New Roman"/>
          <w:sz w:val="24"/>
          <w:szCs w:val="24"/>
        </w:rPr>
        <w:t>Гительман</w:t>
      </w:r>
      <w:proofErr w:type="spellEnd"/>
      <w:r>
        <w:rPr>
          <w:rFonts w:ascii="Times New Roman" w:hAnsi="Times New Roman"/>
          <w:sz w:val="24"/>
          <w:szCs w:val="24"/>
        </w:rPr>
        <w:t>. – Санкт-Петербург: СПб ГУЭФ; Вертикаль; Гуманитарный университет профсоюзов, 2002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Жабровец</w:t>
      </w:r>
      <w:proofErr w:type="spellEnd"/>
      <w:r>
        <w:rPr>
          <w:rFonts w:ascii="Times New Roman" w:hAnsi="Times New Roman"/>
          <w:sz w:val="24"/>
          <w:szCs w:val="24"/>
        </w:rPr>
        <w:t xml:space="preserve"> М.В. Тренинг фантазии и воображения: методическое пособие / М.В. </w:t>
      </w:r>
      <w:proofErr w:type="spellStart"/>
      <w:r>
        <w:rPr>
          <w:rFonts w:ascii="Times New Roman" w:hAnsi="Times New Roman"/>
          <w:sz w:val="24"/>
          <w:szCs w:val="24"/>
        </w:rPr>
        <w:t>Жабровец</w:t>
      </w:r>
      <w:proofErr w:type="spellEnd"/>
      <w:r>
        <w:rPr>
          <w:rFonts w:ascii="Times New Roman" w:hAnsi="Times New Roman"/>
          <w:sz w:val="24"/>
          <w:szCs w:val="24"/>
        </w:rPr>
        <w:t>. – Тюмень: РИЦ ТГАКИ, 2008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Захава</w:t>
      </w:r>
      <w:proofErr w:type="spellEnd"/>
      <w:r>
        <w:rPr>
          <w:rFonts w:ascii="Times New Roman" w:hAnsi="Times New Roman"/>
          <w:sz w:val="24"/>
          <w:szCs w:val="24"/>
        </w:rPr>
        <w:t xml:space="preserve"> Б.Е. Мастерство актера и режиссера: </w:t>
      </w:r>
      <w:proofErr w:type="spellStart"/>
      <w:r>
        <w:rPr>
          <w:rFonts w:ascii="Times New Roman" w:hAnsi="Times New Roman"/>
          <w:sz w:val="24"/>
          <w:szCs w:val="24"/>
        </w:rPr>
        <w:t>учеб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особие</w:t>
      </w:r>
      <w:proofErr w:type="spellEnd"/>
      <w:r>
        <w:rPr>
          <w:rFonts w:ascii="Times New Roman" w:hAnsi="Times New Roman"/>
          <w:sz w:val="24"/>
          <w:szCs w:val="24"/>
        </w:rPr>
        <w:t xml:space="preserve"> / Б. Е. </w:t>
      </w:r>
      <w:proofErr w:type="spellStart"/>
      <w:r>
        <w:rPr>
          <w:rFonts w:ascii="Times New Roman" w:hAnsi="Times New Roman"/>
          <w:sz w:val="24"/>
          <w:szCs w:val="24"/>
        </w:rPr>
        <w:t>Захава</w:t>
      </w:r>
      <w:proofErr w:type="spellEnd"/>
      <w:r>
        <w:rPr>
          <w:rFonts w:ascii="Times New Roman" w:hAnsi="Times New Roman"/>
          <w:sz w:val="24"/>
          <w:szCs w:val="24"/>
        </w:rPr>
        <w:t>. – 5-е изд. – Москва: РАТИ–ГИТИС, 2008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Зверева Н.А. Создание актерского образа: словарь театральных терминов / Н. А. Зверева, Д.Г. Ливнев. — Москва: РАТИ – ГИТИС, 2008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Зверева Н. А. Создание актерского образа: словарь театральных терминов / Н. А. Зверева Д.Г. Ливнев. – Москва: РАТИ–ГИТИС, 2008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Иллюстрированная история мирового театра / под ред. Джона Рассела Брауна. – Москва: ЗАО "БММ"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Кипнис М. Актерский тренинг. 128 лучших игр и упражнений для любого тренинга / М. Кипнис. – Москва: АСТ, 2009. – 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Кипнис М. Актерский тренинг. Более 100 игр, упражнений и этюдов, которые помогут вам стать первоклассным актером / М. Кипнис. – Москва: АСТ, 2010. – 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Кнебель</w:t>
      </w:r>
      <w:proofErr w:type="spellEnd"/>
      <w:r>
        <w:rPr>
          <w:rFonts w:ascii="Times New Roman" w:hAnsi="Times New Roman"/>
          <w:sz w:val="24"/>
          <w:szCs w:val="24"/>
        </w:rPr>
        <w:t xml:space="preserve"> М. О. Поэзия педагогики. О действенном анализе пьесы и роли. – Москва: ГИТИС, 2005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Кнебель</w:t>
      </w:r>
      <w:proofErr w:type="spellEnd"/>
      <w:r>
        <w:rPr>
          <w:rFonts w:ascii="Times New Roman" w:hAnsi="Times New Roman"/>
          <w:sz w:val="24"/>
          <w:szCs w:val="24"/>
        </w:rPr>
        <w:t xml:space="preserve"> М. О. Слово в творчестве актера / М. О. </w:t>
      </w:r>
      <w:proofErr w:type="spellStart"/>
      <w:r>
        <w:rPr>
          <w:rFonts w:ascii="Times New Roman" w:hAnsi="Times New Roman"/>
          <w:sz w:val="24"/>
          <w:szCs w:val="24"/>
        </w:rPr>
        <w:t>Кнебель</w:t>
      </w:r>
      <w:proofErr w:type="spellEnd"/>
      <w:r>
        <w:rPr>
          <w:rFonts w:ascii="Times New Roman" w:hAnsi="Times New Roman"/>
          <w:sz w:val="24"/>
          <w:szCs w:val="24"/>
        </w:rPr>
        <w:t xml:space="preserve">. – Москва: РАТИ–ГИТИС, 2009 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КокоринА</w:t>
      </w:r>
      <w:proofErr w:type="spellEnd"/>
      <w:r>
        <w:rPr>
          <w:rFonts w:ascii="Times New Roman" w:hAnsi="Times New Roman"/>
          <w:sz w:val="24"/>
          <w:szCs w:val="24"/>
        </w:rPr>
        <w:t>. Вам привет от Станиславского: учебное пособие / А. Кокорин. – 2002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Кутьмин</w:t>
      </w:r>
      <w:proofErr w:type="spellEnd"/>
      <w:r>
        <w:rPr>
          <w:rFonts w:ascii="Times New Roman" w:hAnsi="Times New Roman"/>
          <w:sz w:val="24"/>
          <w:szCs w:val="24"/>
        </w:rPr>
        <w:t xml:space="preserve"> С. П. Краткий словарь театральных терминов / С. П. </w:t>
      </w:r>
      <w:proofErr w:type="spellStart"/>
      <w:r>
        <w:rPr>
          <w:rFonts w:ascii="Times New Roman" w:hAnsi="Times New Roman"/>
          <w:sz w:val="24"/>
          <w:szCs w:val="24"/>
        </w:rPr>
        <w:t>Кутьмин</w:t>
      </w:r>
      <w:proofErr w:type="spellEnd"/>
      <w:r>
        <w:rPr>
          <w:rFonts w:ascii="Times New Roman" w:hAnsi="Times New Roman"/>
          <w:sz w:val="24"/>
          <w:szCs w:val="24"/>
        </w:rPr>
        <w:t>. – Тюмень: ТГИИК, 2003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Кутьмин</w:t>
      </w:r>
      <w:proofErr w:type="spellEnd"/>
      <w:r>
        <w:rPr>
          <w:rFonts w:ascii="Times New Roman" w:hAnsi="Times New Roman"/>
          <w:sz w:val="24"/>
          <w:szCs w:val="24"/>
        </w:rPr>
        <w:t xml:space="preserve"> С. П. Характер и характерность: учебно-методическое пособие / С. П. </w:t>
      </w:r>
      <w:proofErr w:type="spellStart"/>
      <w:r>
        <w:rPr>
          <w:rFonts w:ascii="Times New Roman" w:hAnsi="Times New Roman"/>
          <w:sz w:val="24"/>
          <w:szCs w:val="24"/>
        </w:rPr>
        <w:t>Кутьмин</w:t>
      </w:r>
      <w:proofErr w:type="spellEnd"/>
      <w:r>
        <w:rPr>
          <w:rFonts w:ascii="Times New Roman" w:hAnsi="Times New Roman"/>
          <w:sz w:val="24"/>
          <w:szCs w:val="24"/>
        </w:rPr>
        <w:t>. – Тюмень: ТГИИК, 2004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Лоза О. Актерский тренинг по системе Станиславского. Упражнения и этюды / О. Лоза. – Москва: АСТ, 2009. – 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Немирович-Данченко В. И. Рождение театра / В. И. Немирович-Данченко. – Москва: АСТ; Зебра Е; ВКТ, 2009. – (Актерская книга)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Новарина</w:t>
      </w:r>
      <w:proofErr w:type="spellEnd"/>
      <w:r>
        <w:rPr>
          <w:rFonts w:ascii="Times New Roman" w:hAnsi="Times New Roman"/>
          <w:sz w:val="24"/>
          <w:szCs w:val="24"/>
        </w:rPr>
        <w:t>, Валер. Жертвующий актер / пер. с фр. Екатерины Дмитриевой // Новое литературное обозрение. – 2005. – № 73. – Режим доступа: http://magazines.russ.ru/nlo/2005/73/no31-pr.html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Павис</w:t>
      </w:r>
      <w:proofErr w:type="spellEnd"/>
      <w:r>
        <w:rPr>
          <w:rFonts w:ascii="Times New Roman" w:hAnsi="Times New Roman"/>
          <w:sz w:val="24"/>
          <w:szCs w:val="24"/>
        </w:rPr>
        <w:t xml:space="preserve"> П. Словарь театра / П. </w:t>
      </w:r>
      <w:proofErr w:type="spellStart"/>
      <w:r>
        <w:rPr>
          <w:rFonts w:ascii="Times New Roman" w:hAnsi="Times New Roman"/>
          <w:sz w:val="24"/>
          <w:szCs w:val="24"/>
        </w:rPr>
        <w:t>Павис</w:t>
      </w:r>
      <w:proofErr w:type="spellEnd"/>
      <w:r>
        <w:rPr>
          <w:rFonts w:ascii="Times New Roman" w:hAnsi="Times New Roman"/>
          <w:sz w:val="24"/>
          <w:szCs w:val="24"/>
        </w:rPr>
        <w:t xml:space="preserve">; пер. с фр. </w:t>
      </w:r>
      <w:proofErr w:type="gramStart"/>
      <w:r>
        <w:rPr>
          <w:rFonts w:ascii="Times New Roman" w:hAnsi="Times New Roman"/>
          <w:sz w:val="24"/>
          <w:szCs w:val="24"/>
        </w:rPr>
        <w:t>;п</w:t>
      </w:r>
      <w:proofErr w:type="gramEnd"/>
      <w:r>
        <w:rPr>
          <w:rFonts w:ascii="Times New Roman" w:hAnsi="Times New Roman"/>
          <w:sz w:val="24"/>
          <w:szCs w:val="24"/>
        </w:rPr>
        <w:t xml:space="preserve">од ред. Л. Баженовой. — Москва: ГИТИС, 2003 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Полищук Вера. Актерский тренинг. Книга актерского мастерства. Всеволод Мейерхольд / Вера Полищук. – Москва: АСТ, 2010. – 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Райан</w:t>
      </w:r>
      <w:proofErr w:type="spellEnd"/>
      <w:r>
        <w:rPr>
          <w:rFonts w:ascii="Times New Roman" w:hAnsi="Times New Roman"/>
          <w:sz w:val="24"/>
          <w:szCs w:val="24"/>
        </w:rPr>
        <w:t xml:space="preserve"> П. Актерский тренинг искусства быть смешным и мастерства импровизации / П. </w:t>
      </w:r>
      <w:proofErr w:type="spellStart"/>
      <w:r>
        <w:rPr>
          <w:rFonts w:ascii="Times New Roman" w:hAnsi="Times New Roman"/>
          <w:sz w:val="24"/>
          <w:szCs w:val="24"/>
        </w:rPr>
        <w:t>Райан</w:t>
      </w:r>
      <w:proofErr w:type="spellEnd"/>
      <w:r>
        <w:rPr>
          <w:rFonts w:ascii="Times New Roman" w:hAnsi="Times New Roman"/>
          <w:sz w:val="24"/>
          <w:szCs w:val="24"/>
        </w:rPr>
        <w:t>; пер. с англ. – Москва: АСТ, 2010. – 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Русская театральная школа. – Москва: </w:t>
      </w:r>
      <w:proofErr w:type="spellStart"/>
      <w:r>
        <w:rPr>
          <w:rFonts w:ascii="Times New Roman" w:hAnsi="Times New Roman"/>
          <w:sz w:val="24"/>
          <w:szCs w:val="24"/>
        </w:rPr>
        <w:t>ПанЪинтер</w:t>
      </w:r>
      <w:proofErr w:type="spellEnd"/>
      <w:r>
        <w:rPr>
          <w:rFonts w:ascii="Times New Roman" w:hAnsi="Times New Roman"/>
          <w:sz w:val="24"/>
          <w:szCs w:val="24"/>
        </w:rPr>
        <w:t>, 2004. – (Русские школы)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Русский драматический театр: энциклопедия. – Москва: Большая Российская энциклопедия, 2001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Русский театр. 1824-1941. Иллюстрированная хроника российской театральной жизни. – Москва: </w:t>
      </w:r>
      <w:proofErr w:type="spellStart"/>
      <w:r>
        <w:rPr>
          <w:rFonts w:ascii="Times New Roman" w:hAnsi="Times New Roman"/>
          <w:sz w:val="24"/>
          <w:szCs w:val="24"/>
        </w:rPr>
        <w:t>Интеррос</w:t>
      </w:r>
      <w:proofErr w:type="spellEnd"/>
      <w:r>
        <w:rPr>
          <w:rFonts w:ascii="Times New Roman" w:hAnsi="Times New Roman"/>
          <w:sz w:val="24"/>
          <w:szCs w:val="24"/>
        </w:rPr>
        <w:t>, 2006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Сарабьян</w:t>
      </w:r>
      <w:proofErr w:type="spellEnd"/>
      <w:r>
        <w:rPr>
          <w:rFonts w:ascii="Times New Roman" w:hAnsi="Times New Roman"/>
          <w:sz w:val="24"/>
          <w:szCs w:val="24"/>
        </w:rPr>
        <w:t xml:space="preserve">, Эльвира. Актерский тренинг по системе Георгия Товстоногова / Эльвира </w:t>
      </w:r>
      <w:proofErr w:type="spellStart"/>
      <w:r>
        <w:rPr>
          <w:rFonts w:ascii="Times New Roman" w:hAnsi="Times New Roman"/>
          <w:sz w:val="24"/>
          <w:szCs w:val="24"/>
        </w:rPr>
        <w:t>Сарабьян</w:t>
      </w:r>
      <w:proofErr w:type="spellEnd"/>
      <w:r>
        <w:rPr>
          <w:rFonts w:ascii="Times New Roman" w:hAnsi="Times New Roman"/>
          <w:sz w:val="24"/>
          <w:szCs w:val="24"/>
        </w:rPr>
        <w:t>. – Москва: АСТ, 2010. – 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Сарабьян</w:t>
      </w:r>
      <w:proofErr w:type="spellEnd"/>
      <w:r>
        <w:rPr>
          <w:rFonts w:ascii="Times New Roman" w:hAnsi="Times New Roman"/>
          <w:sz w:val="24"/>
          <w:szCs w:val="24"/>
        </w:rPr>
        <w:t xml:space="preserve">, Эльвира. Актерский тренинг по системе Станиславского. Речь. Слова. Голос / Эльвира </w:t>
      </w:r>
      <w:proofErr w:type="spellStart"/>
      <w:r>
        <w:rPr>
          <w:rFonts w:ascii="Times New Roman" w:hAnsi="Times New Roman"/>
          <w:sz w:val="24"/>
          <w:szCs w:val="24"/>
        </w:rPr>
        <w:t>Сарабьян</w:t>
      </w:r>
      <w:proofErr w:type="spellEnd"/>
      <w:r>
        <w:rPr>
          <w:rFonts w:ascii="Times New Roman" w:hAnsi="Times New Roman"/>
          <w:sz w:val="24"/>
          <w:szCs w:val="24"/>
        </w:rPr>
        <w:t>. – Москва: АСТ, 2010. – 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актерского образа: теоретические основы / сост. и отв. ред. Н. А. Зверева Д.Г. Ливнев. – Москва: РАТИ–ГИТИС, 2008 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актерского образа: хрестоматия / сост. Д. Г. Ливнев. — Москва: РАТ</w:t>
      </w:r>
      <w:proofErr w:type="gramStart"/>
      <w:r>
        <w:rPr>
          <w:rFonts w:ascii="Times New Roman" w:hAnsi="Times New Roman"/>
          <w:sz w:val="24"/>
          <w:szCs w:val="24"/>
        </w:rPr>
        <w:t>И–</w:t>
      </w:r>
      <w:proofErr w:type="gramEnd"/>
      <w:r>
        <w:rPr>
          <w:rFonts w:ascii="Times New Roman" w:hAnsi="Times New Roman"/>
          <w:sz w:val="24"/>
          <w:szCs w:val="24"/>
        </w:rPr>
        <w:t xml:space="preserve"> ГИТИС, 2008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Сорокин В.Н. Мизансцена – как пластическое выражение сути драматургического материала / В. Н. Сорокин, Л. Я. Сорокина // Искусство и образование. – 2010. – № 1(63) – С. 19–27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Станиславский К.С. Актерский тренинг. Работа актера над ролью / К. С. Станиславский. – Москва: АСТ, 2009. – 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Станиславский К.С. Актерский тренинг. Работа актера над собой в творческом процессе переживания: Дневник ученика / К. С. Станиславский. – Москва: АСТ, 2009. – 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Станиславский К.С. Актерский тренинг. Учебник актерского мастерства / К. С. Станиславский. – Москва: АСТ, 2009. – (Золотой фонд актерского мастерства)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Станиславский К.С. Искусство представления / К. С. Станиславский. – Санкт-Петербург: Азбука-классика, 2010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Станиславский, К.С. Работа актера над собой. М. А. Чехов. О технике актера: антология. – Москва: </w:t>
      </w:r>
      <w:proofErr w:type="gramStart"/>
      <w:r>
        <w:rPr>
          <w:rFonts w:ascii="Times New Roman" w:hAnsi="Times New Roman"/>
          <w:sz w:val="24"/>
          <w:szCs w:val="24"/>
        </w:rPr>
        <w:t>АРТ</w:t>
      </w:r>
      <w:proofErr w:type="gramEnd"/>
      <w:r>
        <w:rPr>
          <w:rFonts w:ascii="Times New Roman" w:hAnsi="Times New Roman"/>
          <w:sz w:val="24"/>
          <w:szCs w:val="24"/>
        </w:rPr>
        <w:t>, 2008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Стреллер</w:t>
      </w:r>
      <w:proofErr w:type="spellEnd"/>
      <w:r>
        <w:rPr>
          <w:rFonts w:ascii="Times New Roman" w:hAnsi="Times New Roman"/>
          <w:sz w:val="24"/>
          <w:szCs w:val="24"/>
        </w:rPr>
        <w:t xml:space="preserve"> Джорджо. Театр для людей. Мысли, записанные, высказанные и осуществленные / Джорджо </w:t>
      </w:r>
      <w:proofErr w:type="spellStart"/>
      <w:r>
        <w:rPr>
          <w:rFonts w:ascii="Times New Roman" w:hAnsi="Times New Roman"/>
          <w:sz w:val="24"/>
          <w:szCs w:val="24"/>
        </w:rPr>
        <w:t>Стрелер</w:t>
      </w:r>
      <w:proofErr w:type="spellEnd"/>
      <w:r>
        <w:rPr>
          <w:rFonts w:ascii="Times New Roman" w:hAnsi="Times New Roman"/>
          <w:sz w:val="24"/>
          <w:szCs w:val="24"/>
        </w:rPr>
        <w:t xml:space="preserve">; пер. с итал. и </w:t>
      </w:r>
      <w:proofErr w:type="spellStart"/>
      <w:r>
        <w:rPr>
          <w:rFonts w:ascii="Times New Roman" w:hAnsi="Times New Roman"/>
          <w:sz w:val="24"/>
          <w:szCs w:val="24"/>
        </w:rPr>
        <w:t>коммент</w:t>
      </w:r>
      <w:proofErr w:type="spellEnd"/>
      <w:r>
        <w:rPr>
          <w:rFonts w:ascii="Times New Roman" w:hAnsi="Times New Roman"/>
          <w:sz w:val="24"/>
          <w:szCs w:val="24"/>
        </w:rPr>
        <w:t xml:space="preserve">. С. Бушуевой. – Москва: Радуга, 1984 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Сушков Б. Театр будущего. Школа русского демиургического театра. Этика творчества актера / Борис Сушков. – Тула: Гриф и</w:t>
      </w:r>
      <w:proofErr w:type="gramStart"/>
      <w:r>
        <w:rPr>
          <w:rFonts w:ascii="Times New Roman" w:hAnsi="Times New Roman"/>
          <w:sz w:val="24"/>
          <w:szCs w:val="24"/>
        </w:rPr>
        <w:t xml:space="preserve"> К</w:t>
      </w:r>
      <w:proofErr w:type="gramEnd"/>
      <w:r>
        <w:rPr>
          <w:rFonts w:ascii="Times New Roman" w:hAnsi="Times New Roman"/>
          <w:sz w:val="24"/>
          <w:szCs w:val="24"/>
        </w:rPr>
        <w:t>, 2010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Театр: энциклопедия. – Москва: </w:t>
      </w:r>
      <w:proofErr w:type="spellStart"/>
      <w:r>
        <w:rPr>
          <w:rFonts w:ascii="Times New Roman" w:hAnsi="Times New Roman"/>
          <w:sz w:val="24"/>
          <w:szCs w:val="24"/>
        </w:rPr>
        <w:t>Олма</w:t>
      </w:r>
      <w:proofErr w:type="spellEnd"/>
      <w:r>
        <w:rPr>
          <w:rFonts w:ascii="Times New Roman" w:hAnsi="Times New Roman"/>
          <w:sz w:val="24"/>
          <w:szCs w:val="24"/>
        </w:rPr>
        <w:t>-Пресс, 2002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Театр. Актер. Режиссер. Краткий словарь терминов и понятий / сост. А. Савина. – Санкт-Петербург: Лань,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Планета музыки, 2010 -</w:t>
      </w:r>
      <w:r w:rsidR="00AC5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(Мир культуры, истории и философии)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Теоретические основы создания актерского образа. – Москва: ГИТИС, 2002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Хмельницкий. Ю.О. Из записок актера </w:t>
      </w:r>
      <w:proofErr w:type="spellStart"/>
      <w:r>
        <w:rPr>
          <w:rFonts w:ascii="Times New Roman" w:hAnsi="Times New Roman"/>
          <w:sz w:val="24"/>
          <w:szCs w:val="24"/>
        </w:rPr>
        <w:t>таировского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театра / Юлий Хмельницкий. – Москва: ГИТИС, 2004</w:t>
      </w:r>
    </w:p>
    <w:p w:rsidR="0088299B" w:rsidRDefault="00B218DC">
      <w:pPr>
        <w:pStyle w:val="af"/>
        <w:numPr>
          <w:ilvl w:val="0"/>
          <w:numId w:val="25"/>
        </w:numPr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Хрестоматия по истории русского актерского искусства конца XVIII - первой половины XIX веков: учебное пособие. – Санкт-Петербург: Санкт-Петербургская академия театрального искусства, 2005</w:t>
      </w:r>
    </w:p>
    <w:p w:rsidR="0088299B" w:rsidRDefault="00B218DC">
      <w:pPr>
        <w:pStyle w:val="af"/>
        <w:numPr>
          <w:ilvl w:val="0"/>
          <w:numId w:val="25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Чехов. М.А. Тайны актерского мастерства. Путь актера / М. А. Чехов. – Москва: АСТ, 2009. – (Золотой фонд актерского мастерства)</w:t>
      </w:r>
    </w:p>
    <w:p w:rsidR="0088299B" w:rsidRDefault="0088299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8299B" w:rsidSect="00144BBA">
      <w:footerReference w:type="default" r:id="rId10"/>
      <w:pgSz w:w="11906" w:h="16838"/>
      <w:pgMar w:top="426" w:right="851" w:bottom="284" w:left="993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8E8" w:rsidRDefault="00FA18E8">
      <w:pPr>
        <w:spacing w:after="0" w:line="240" w:lineRule="auto"/>
      </w:pPr>
      <w:r>
        <w:separator/>
      </w:r>
    </w:p>
  </w:endnote>
  <w:endnote w:type="continuationSeparator" w:id="0">
    <w:p w:rsidR="00FA18E8" w:rsidRDefault="00FA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2703"/>
      <w:docPartObj>
        <w:docPartGallery w:val="AutoText"/>
      </w:docPartObj>
    </w:sdtPr>
    <w:sdtEndPr/>
    <w:sdtContent>
      <w:p w:rsidR="00AC56B3" w:rsidRDefault="00AC56B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5142">
          <w:rPr>
            <w:noProof/>
          </w:rPr>
          <w:t>30</w:t>
        </w:r>
        <w:r>
          <w:fldChar w:fldCharType="end"/>
        </w:r>
      </w:p>
    </w:sdtContent>
  </w:sdt>
  <w:p w:rsidR="00AC56B3" w:rsidRDefault="00AC56B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8E8" w:rsidRDefault="00FA18E8">
      <w:pPr>
        <w:spacing w:after="0" w:line="240" w:lineRule="auto"/>
      </w:pPr>
      <w:r>
        <w:separator/>
      </w:r>
    </w:p>
  </w:footnote>
  <w:footnote w:type="continuationSeparator" w:id="0">
    <w:p w:rsidR="00FA18E8" w:rsidRDefault="00FA18E8">
      <w:pPr>
        <w:spacing w:after="0" w:line="240" w:lineRule="auto"/>
      </w:pPr>
      <w:r>
        <w:continuationSeparator/>
      </w:r>
    </w:p>
  </w:footnote>
  <w:footnote w:id="1">
    <w:p w:rsidR="00AC56B3" w:rsidRDefault="00AC56B3">
      <w:pPr>
        <w:pStyle w:val="a3"/>
        <w:rPr>
          <w:lang w:val="ru-RU"/>
        </w:rPr>
      </w:pPr>
      <w:r>
        <w:rPr>
          <w:rStyle w:val="aa"/>
        </w:rPr>
        <w:footnoteRef/>
      </w:r>
      <w:r>
        <w:rPr>
          <w:lang w:val="ru-RU"/>
        </w:rPr>
        <w:t xml:space="preserve">По 8-летней программе на самостоятельную работу учащихся отводится 66 часов в год, в таблице </w:t>
      </w:r>
      <w:proofErr w:type="gramStart"/>
      <w:r>
        <w:rPr>
          <w:lang w:val="ru-RU"/>
        </w:rPr>
        <w:t>указаны</w:t>
      </w:r>
      <w:proofErr w:type="gramEnd"/>
      <w:r>
        <w:rPr>
          <w:lang w:val="ru-RU"/>
        </w:rPr>
        <w:t xml:space="preserve"> в скобках.</w:t>
      </w:r>
    </w:p>
  </w:footnote>
  <w:footnote w:id="2">
    <w:p w:rsidR="00AC56B3" w:rsidRDefault="00AC56B3">
      <w:pPr>
        <w:pStyle w:val="a3"/>
        <w:rPr>
          <w:lang w:val="ru-RU"/>
        </w:rPr>
      </w:pPr>
      <w:r>
        <w:rPr>
          <w:rStyle w:val="aa"/>
        </w:rPr>
        <w:footnoteRef/>
      </w:r>
      <w:r>
        <w:rPr>
          <w:lang w:val="ru-RU"/>
        </w:rPr>
        <w:t>По 8-летней программе на самостоятельную работу учащихся отводится 66 часов в год</w:t>
      </w:r>
    </w:p>
  </w:footnote>
  <w:footnote w:id="3">
    <w:p w:rsidR="00AC56B3" w:rsidRDefault="00AC56B3">
      <w:pPr>
        <w:pStyle w:val="a3"/>
        <w:rPr>
          <w:lang w:val="ru-RU"/>
        </w:rPr>
      </w:pPr>
      <w:r>
        <w:rPr>
          <w:rStyle w:val="aa"/>
        </w:rPr>
        <w:footnoteRef/>
      </w:r>
      <w:r>
        <w:rPr>
          <w:lang w:val="ru-RU"/>
        </w:rPr>
        <w:t>По 8-летней программе на самостоятельную работу учащихся отводится 66 часов в год.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0" o:spid="_x0000_i1027" type="#_x0000_t75" style="width:15pt;height:14.35pt" o:bullet="t">
        <v:imagedata r:id="rId1" o:title=""/>
      </v:shape>
    </w:pict>
  </w:numPicBullet>
  <w:abstractNum w:abstractNumId="0">
    <w:nsid w:val="11050D7B"/>
    <w:multiLevelType w:val="multilevel"/>
    <w:tmpl w:val="11050D7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91CAE"/>
    <w:multiLevelType w:val="multilevel"/>
    <w:tmpl w:val="12F91CAE"/>
    <w:lvl w:ilvl="0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16EC01CE"/>
    <w:multiLevelType w:val="multilevel"/>
    <w:tmpl w:val="16EC0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0523E"/>
    <w:multiLevelType w:val="multilevel"/>
    <w:tmpl w:val="199052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2454D"/>
    <w:multiLevelType w:val="multilevel"/>
    <w:tmpl w:val="1A72454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4245DB"/>
    <w:multiLevelType w:val="multilevel"/>
    <w:tmpl w:val="2B4245DB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B057338"/>
    <w:multiLevelType w:val="multilevel"/>
    <w:tmpl w:val="3B0573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35245"/>
    <w:multiLevelType w:val="multilevel"/>
    <w:tmpl w:val="3C23524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823708"/>
    <w:multiLevelType w:val="multilevel"/>
    <w:tmpl w:val="3E8237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4316F2"/>
    <w:multiLevelType w:val="multilevel"/>
    <w:tmpl w:val="434316F2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10" w:hanging="360"/>
      </w:pPr>
    </w:lvl>
    <w:lvl w:ilvl="2">
      <w:start w:val="1"/>
      <w:numFmt w:val="lowerRoman"/>
      <w:lvlText w:val="%3."/>
      <w:lvlJc w:val="right"/>
      <w:pPr>
        <w:ind w:left="2130" w:hanging="180"/>
      </w:pPr>
    </w:lvl>
    <w:lvl w:ilvl="3">
      <w:start w:val="1"/>
      <w:numFmt w:val="decimal"/>
      <w:lvlText w:val="%4."/>
      <w:lvlJc w:val="left"/>
      <w:pPr>
        <w:ind w:left="2850" w:hanging="360"/>
      </w:pPr>
    </w:lvl>
    <w:lvl w:ilvl="4">
      <w:start w:val="1"/>
      <w:numFmt w:val="lowerLetter"/>
      <w:lvlText w:val="%5."/>
      <w:lvlJc w:val="left"/>
      <w:pPr>
        <w:ind w:left="3570" w:hanging="360"/>
      </w:pPr>
    </w:lvl>
    <w:lvl w:ilvl="5">
      <w:start w:val="1"/>
      <w:numFmt w:val="lowerRoman"/>
      <w:lvlText w:val="%6."/>
      <w:lvlJc w:val="right"/>
      <w:pPr>
        <w:ind w:left="4290" w:hanging="180"/>
      </w:pPr>
    </w:lvl>
    <w:lvl w:ilvl="6">
      <w:start w:val="1"/>
      <w:numFmt w:val="decimal"/>
      <w:lvlText w:val="%7."/>
      <w:lvlJc w:val="left"/>
      <w:pPr>
        <w:ind w:left="5010" w:hanging="360"/>
      </w:pPr>
    </w:lvl>
    <w:lvl w:ilvl="7">
      <w:start w:val="1"/>
      <w:numFmt w:val="lowerLetter"/>
      <w:lvlText w:val="%8."/>
      <w:lvlJc w:val="left"/>
      <w:pPr>
        <w:ind w:left="5730" w:hanging="360"/>
      </w:pPr>
    </w:lvl>
    <w:lvl w:ilvl="8">
      <w:start w:val="1"/>
      <w:numFmt w:val="lowerRoman"/>
      <w:lvlText w:val="%9."/>
      <w:lvlJc w:val="right"/>
      <w:pPr>
        <w:ind w:left="6450" w:hanging="180"/>
      </w:pPr>
    </w:lvl>
  </w:abstractNum>
  <w:abstractNum w:abstractNumId="10">
    <w:nsid w:val="446C2C7C"/>
    <w:multiLevelType w:val="multilevel"/>
    <w:tmpl w:val="446C2C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11">
    <w:nsid w:val="491D22F0"/>
    <w:multiLevelType w:val="multilevel"/>
    <w:tmpl w:val="491D22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2A5485"/>
    <w:multiLevelType w:val="multilevel"/>
    <w:tmpl w:val="4B2A548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467055"/>
    <w:multiLevelType w:val="multilevel"/>
    <w:tmpl w:val="53467055"/>
    <w:lvl w:ilvl="0">
      <w:start w:val="7"/>
      <w:numFmt w:val="decimal"/>
      <w:lvlText w:val="%1."/>
      <w:lvlJc w:val="left"/>
      <w:pPr>
        <w:ind w:left="360" w:firstLine="0"/>
      </w:pPr>
      <w:rPr>
        <w:rFonts w:eastAsia="Calibri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0A2B6B"/>
    <w:multiLevelType w:val="multilevel"/>
    <w:tmpl w:val="590A2B6B"/>
    <w:lvl w:ilvl="0">
      <w:start w:val="1"/>
      <w:numFmt w:val="bullet"/>
      <w:lvlText w:val=""/>
      <w:lvlJc w:val="left"/>
      <w:pPr>
        <w:tabs>
          <w:tab w:val="left" w:pos="928"/>
        </w:tabs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2040"/>
        </w:tabs>
        <w:ind w:left="20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760"/>
        </w:tabs>
        <w:ind w:left="2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480"/>
        </w:tabs>
        <w:ind w:left="3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200"/>
        </w:tabs>
        <w:ind w:left="42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920"/>
        </w:tabs>
        <w:ind w:left="4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640"/>
        </w:tabs>
        <w:ind w:left="5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360"/>
        </w:tabs>
        <w:ind w:left="63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7080"/>
        </w:tabs>
        <w:ind w:left="7080" w:hanging="360"/>
      </w:pPr>
      <w:rPr>
        <w:rFonts w:ascii="Wingdings" w:hAnsi="Wingdings" w:hint="default"/>
      </w:rPr>
    </w:lvl>
  </w:abstractNum>
  <w:abstractNum w:abstractNumId="15">
    <w:nsid w:val="599563E1"/>
    <w:multiLevelType w:val="multilevel"/>
    <w:tmpl w:val="599563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1B4904"/>
    <w:multiLevelType w:val="multilevel"/>
    <w:tmpl w:val="631B49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E54913"/>
    <w:multiLevelType w:val="multilevel"/>
    <w:tmpl w:val="6CE54913"/>
    <w:lvl w:ilvl="0">
      <w:start w:val="1"/>
      <w:numFmt w:val="bullet"/>
      <w:lvlText w:val=""/>
      <w:lvlPicBulletId w:val="0"/>
      <w:lvlJc w:val="left"/>
      <w:pPr>
        <w:tabs>
          <w:tab w:val="left" w:pos="795"/>
        </w:tabs>
        <w:ind w:left="79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18">
    <w:nsid w:val="6E516A76"/>
    <w:multiLevelType w:val="multilevel"/>
    <w:tmpl w:val="6E516A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19">
    <w:nsid w:val="713C51A0"/>
    <w:multiLevelType w:val="multilevel"/>
    <w:tmpl w:val="713C51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A3736F"/>
    <w:multiLevelType w:val="multilevel"/>
    <w:tmpl w:val="74A3736F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9B5905"/>
    <w:multiLevelType w:val="multilevel"/>
    <w:tmpl w:val="769B5905"/>
    <w:lvl w:ilvl="0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22">
    <w:nsid w:val="77693C9D"/>
    <w:multiLevelType w:val="multilevel"/>
    <w:tmpl w:val="77693C9D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7A696B07"/>
    <w:multiLevelType w:val="multilevel"/>
    <w:tmpl w:val="7A696B0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EC4251"/>
    <w:multiLevelType w:val="multilevel"/>
    <w:tmpl w:val="7FEC4251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1"/>
  </w:num>
  <w:num w:numId="3">
    <w:abstractNumId w:val="14"/>
  </w:num>
  <w:num w:numId="4">
    <w:abstractNumId w:val="5"/>
  </w:num>
  <w:num w:numId="5">
    <w:abstractNumId w:val="13"/>
  </w:num>
  <w:num w:numId="6">
    <w:abstractNumId w:val="24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0">
    <w:abstractNumId w:val="9"/>
  </w:num>
  <w:num w:numId="11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9"/>
  </w:num>
  <w:num w:numId="15">
    <w:abstractNumId w:val="0"/>
  </w:num>
  <w:num w:numId="16">
    <w:abstractNumId w:val="6"/>
  </w:num>
  <w:num w:numId="17">
    <w:abstractNumId w:val="15"/>
  </w:num>
  <w:num w:numId="18">
    <w:abstractNumId w:val="3"/>
  </w:num>
  <w:num w:numId="19">
    <w:abstractNumId w:val="12"/>
  </w:num>
  <w:num w:numId="20">
    <w:abstractNumId w:val="16"/>
  </w:num>
  <w:num w:numId="21">
    <w:abstractNumId w:val="11"/>
  </w:num>
  <w:num w:numId="22">
    <w:abstractNumId w:val="23"/>
  </w:num>
  <w:num w:numId="23">
    <w:abstractNumId w:val="8"/>
  </w:num>
  <w:num w:numId="24">
    <w:abstractNumId w:val="2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7B3"/>
    <w:rsid w:val="00011439"/>
    <w:rsid w:val="00015773"/>
    <w:rsid w:val="00017257"/>
    <w:rsid w:val="000204AF"/>
    <w:rsid w:val="00021C95"/>
    <w:rsid w:val="000442A5"/>
    <w:rsid w:val="000446FF"/>
    <w:rsid w:val="0005624B"/>
    <w:rsid w:val="00063E34"/>
    <w:rsid w:val="00081234"/>
    <w:rsid w:val="00081682"/>
    <w:rsid w:val="00083227"/>
    <w:rsid w:val="000958C3"/>
    <w:rsid w:val="000A1505"/>
    <w:rsid w:val="000A5358"/>
    <w:rsid w:val="000A58DB"/>
    <w:rsid w:val="000A6263"/>
    <w:rsid w:val="000A7D4B"/>
    <w:rsid w:val="000B64D6"/>
    <w:rsid w:val="000B67F7"/>
    <w:rsid w:val="000C22D7"/>
    <w:rsid w:val="000C4ED2"/>
    <w:rsid w:val="000C5972"/>
    <w:rsid w:val="000C5AD2"/>
    <w:rsid w:val="000E35F3"/>
    <w:rsid w:val="000F7C25"/>
    <w:rsid w:val="001011E1"/>
    <w:rsid w:val="001027AE"/>
    <w:rsid w:val="0011153D"/>
    <w:rsid w:val="00112832"/>
    <w:rsid w:val="001132D3"/>
    <w:rsid w:val="00122081"/>
    <w:rsid w:val="00124CF9"/>
    <w:rsid w:val="00130F83"/>
    <w:rsid w:val="00134FF9"/>
    <w:rsid w:val="00137022"/>
    <w:rsid w:val="0013740E"/>
    <w:rsid w:val="00137591"/>
    <w:rsid w:val="00144BBA"/>
    <w:rsid w:val="0015220F"/>
    <w:rsid w:val="00167474"/>
    <w:rsid w:val="00181D2F"/>
    <w:rsid w:val="00191456"/>
    <w:rsid w:val="001B4BEB"/>
    <w:rsid w:val="001C1F21"/>
    <w:rsid w:val="001D2117"/>
    <w:rsid w:val="001E5E44"/>
    <w:rsid w:val="001E7008"/>
    <w:rsid w:val="001F1116"/>
    <w:rsid w:val="001F138B"/>
    <w:rsid w:val="001F50B8"/>
    <w:rsid w:val="00200BB9"/>
    <w:rsid w:val="00206EC5"/>
    <w:rsid w:val="0021614E"/>
    <w:rsid w:val="002307BE"/>
    <w:rsid w:val="00232652"/>
    <w:rsid w:val="00235EF8"/>
    <w:rsid w:val="0024333A"/>
    <w:rsid w:val="00250701"/>
    <w:rsid w:val="002552C6"/>
    <w:rsid w:val="00256DEB"/>
    <w:rsid w:val="00267D0E"/>
    <w:rsid w:val="00272753"/>
    <w:rsid w:val="002729F7"/>
    <w:rsid w:val="00282C3D"/>
    <w:rsid w:val="00283C64"/>
    <w:rsid w:val="00290970"/>
    <w:rsid w:val="00291A60"/>
    <w:rsid w:val="002A2FB5"/>
    <w:rsid w:val="002B22C2"/>
    <w:rsid w:val="002B2B66"/>
    <w:rsid w:val="002C4E9B"/>
    <w:rsid w:val="002C5A60"/>
    <w:rsid w:val="002D7B20"/>
    <w:rsid w:val="002F033B"/>
    <w:rsid w:val="002F74F5"/>
    <w:rsid w:val="003001EB"/>
    <w:rsid w:val="0031236F"/>
    <w:rsid w:val="00315771"/>
    <w:rsid w:val="00315F6A"/>
    <w:rsid w:val="00324EEA"/>
    <w:rsid w:val="00325E47"/>
    <w:rsid w:val="00327835"/>
    <w:rsid w:val="0033398A"/>
    <w:rsid w:val="0033479F"/>
    <w:rsid w:val="00335638"/>
    <w:rsid w:val="00340AA1"/>
    <w:rsid w:val="00353082"/>
    <w:rsid w:val="003604B7"/>
    <w:rsid w:val="00362051"/>
    <w:rsid w:val="003655A7"/>
    <w:rsid w:val="00372B5B"/>
    <w:rsid w:val="0037490C"/>
    <w:rsid w:val="003779F0"/>
    <w:rsid w:val="00395A55"/>
    <w:rsid w:val="003964B7"/>
    <w:rsid w:val="00397976"/>
    <w:rsid w:val="003B069E"/>
    <w:rsid w:val="003B4AFA"/>
    <w:rsid w:val="003B6594"/>
    <w:rsid w:val="003B713C"/>
    <w:rsid w:val="003C7DD8"/>
    <w:rsid w:val="003D2A28"/>
    <w:rsid w:val="003D4EF6"/>
    <w:rsid w:val="003F0697"/>
    <w:rsid w:val="003F392E"/>
    <w:rsid w:val="003F6CA2"/>
    <w:rsid w:val="003F7FEB"/>
    <w:rsid w:val="0041607A"/>
    <w:rsid w:val="00422EE8"/>
    <w:rsid w:val="00440DB6"/>
    <w:rsid w:val="00442D6D"/>
    <w:rsid w:val="0044660F"/>
    <w:rsid w:val="00463AD8"/>
    <w:rsid w:val="004679BE"/>
    <w:rsid w:val="00480C60"/>
    <w:rsid w:val="0048359E"/>
    <w:rsid w:val="00491049"/>
    <w:rsid w:val="00492F60"/>
    <w:rsid w:val="00493DB4"/>
    <w:rsid w:val="004946BB"/>
    <w:rsid w:val="00494CC9"/>
    <w:rsid w:val="004A1367"/>
    <w:rsid w:val="004A18B1"/>
    <w:rsid w:val="004A6C57"/>
    <w:rsid w:val="004B012E"/>
    <w:rsid w:val="004B69C3"/>
    <w:rsid w:val="004D1C12"/>
    <w:rsid w:val="004E47FE"/>
    <w:rsid w:val="004F7A34"/>
    <w:rsid w:val="00515337"/>
    <w:rsid w:val="005173C1"/>
    <w:rsid w:val="00527097"/>
    <w:rsid w:val="00532588"/>
    <w:rsid w:val="005379AA"/>
    <w:rsid w:val="005404B9"/>
    <w:rsid w:val="00542024"/>
    <w:rsid w:val="00547D24"/>
    <w:rsid w:val="00561C81"/>
    <w:rsid w:val="00563243"/>
    <w:rsid w:val="00564B51"/>
    <w:rsid w:val="00564DE6"/>
    <w:rsid w:val="00564FE0"/>
    <w:rsid w:val="0056658A"/>
    <w:rsid w:val="005748A2"/>
    <w:rsid w:val="00576C07"/>
    <w:rsid w:val="00577B95"/>
    <w:rsid w:val="00582FBC"/>
    <w:rsid w:val="00585C54"/>
    <w:rsid w:val="005908CD"/>
    <w:rsid w:val="00591230"/>
    <w:rsid w:val="00596AB4"/>
    <w:rsid w:val="0059722C"/>
    <w:rsid w:val="005A1DFD"/>
    <w:rsid w:val="005A41DC"/>
    <w:rsid w:val="005A44FF"/>
    <w:rsid w:val="005B2FEF"/>
    <w:rsid w:val="005B4567"/>
    <w:rsid w:val="005B74E2"/>
    <w:rsid w:val="005D3646"/>
    <w:rsid w:val="005D6D9D"/>
    <w:rsid w:val="0060249D"/>
    <w:rsid w:val="0061077B"/>
    <w:rsid w:val="006176B6"/>
    <w:rsid w:val="006225D0"/>
    <w:rsid w:val="00633856"/>
    <w:rsid w:val="00635543"/>
    <w:rsid w:val="00642F84"/>
    <w:rsid w:val="006612FC"/>
    <w:rsid w:val="00664A4C"/>
    <w:rsid w:val="0066553E"/>
    <w:rsid w:val="0067709A"/>
    <w:rsid w:val="00684E29"/>
    <w:rsid w:val="00684FD0"/>
    <w:rsid w:val="006860C2"/>
    <w:rsid w:val="00686B6C"/>
    <w:rsid w:val="00686C6B"/>
    <w:rsid w:val="00690E9A"/>
    <w:rsid w:val="0069153A"/>
    <w:rsid w:val="0069505D"/>
    <w:rsid w:val="006A73D2"/>
    <w:rsid w:val="006B3A40"/>
    <w:rsid w:val="006C5926"/>
    <w:rsid w:val="006D2365"/>
    <w:rsid w:val="006D3CAC"/>
    <w:rsid w:val="006E4C61"/>
    <w:rsid w:val="006F1C83"/>
    <w:rsid w:val="006F6F91"/>
    <w:rsid w:val="00701E8C"/>
    <w:rsid w:val="00714F80"/>
    <w:rsid w:val="007154E4"/>
    <w:rsid w:val="007215D7"/>
    <w:rsid w:val="0072219A"/>
    <w:rsid w:val="00730F9F"/>
    <w:rsid w:val="00732B45"/>
    <w:rsid w:val="00742146"/>
    <w:rsid w:val="0074623D"/>
    <w:rsid w:val="007470DA"/>
    <w:rsid w:val="007543AF"/>
    <w:rsid w:val="00783FC4"/>
    <w:rsid w:val="00794AFE"/>
    <w:rsid w:val="00795142"/>
    <w:rsid w:val="007F18ED"/>
    <w:rsid w:val="00800757"/>
    <w:rsid w:val="00813342"/>
    <w:rsid w:val="00816C30"/>
    <w:rsid w:val="0083207F"/>
    <w:rsid w:val="0083437E"/>
    <w:rsid w:val="008344D6"/>
    <w:rsid w:val="00834C41"/>
    <w:rsid w:val="00836752"/>
    <w:rsid w:val="0083745F"/>
    <w:rsid w:val="00853B8E"/>
    <w:rsid w:val="008553AC"/>
    <w:rsid w:val="00860284"/>
    <w:rsid w:val="008645F5"/>
    <w:rsid w:val="008710AC"/>
    <w:rsid w:val="00873EF4"/>
    <w:rsid w:val="0088299B"/>
    <w:rsid w:val="00890191"/>
    <w:rsid w:val="0089623B"/>
    <w:rsid w:val="008B3324"/>
    <w:rsid w:val="008B7529"/>
    <w:rsid w:val="008D4DBB"/>
    <w:rsid w:val="008D79B6"/>
    <w:rsid w:val="008E0E68"/>
    <w:rsid w:val="008E272D"/>
    <w:rsid w:val="008F1387"/>
    <w:rsid w:val="008F2DDC"/>
    <w:rsid w:val="008F5089"/>
    <w:rsid w:val="008F6289"/>
    <w:rsid w:val="00902A50"/>
    <w:rsid w:val="00902E67"/>
    <w:rsid w:val="00904B17"/>
    <w:rsid w:val="00904D31"/>
    <w:rsid w:val="00916519"/>
    <w:rsid w:val="0091671E"/>
    <w:rsid w:val="00930692"/>
    <w:rsid w:val="00932AB2"/>
    <w:rsid w:val="00945638"/>
    <w:rsid w:val="00955D8E"/>
    <w:rsid w:val="009712C2"/>
    <w:rsid w:val="00973747"/>
    <w:rsid w:val="00977728"/>
    <w:rsid w:val="00977D7E"/>
    <w:rsid w:val="00980BEB"/>
    <w:rsid w:val="00985C4E"/>
    <w:rsid w:val="00987343"/>
    <w:rsid w:val="00990FC0"/>
    <w:rsid w:val="0099220C"/>
    <w:rsid w:val="00993605"/>
    <w:rsid w:val="0099476A"/>
    <w:rsid w:val="00996214"/>
    <w:rsid w:val="009A4061"/>
    <w:rsid w:val="009A59B9"/>
    <w:rsid w:val="009B23B0"/>
    <w:rsid w:val="009B2947"/>
    <w:rsid w:val="009B554E"/>
    <w:rsid w:val="009C2874"/>
    <w:rsid w:val="009E0446"/>
    <w:rsid w:val="009E16F0"/>
    <w:rsid w:val="009E6D85"/>
    <w:rsid w:val="00A0763A"/>
    <w:rsid w:val="00A15F69"/>
    <w:rsid w:val="00A221AF"/>
    <w:rsid w:val="00A2473C"/>
    <w:rsid w:val="00A40280"/>
    <w:rsid w:val="00A43703"/>
    <w:rsid w:val="00A507F6"/>
    <w:rsid w:val="00A545A5"/>
    <w:rsid w:val="00A54AF6"/>
    <w:rsid w:val="00A847C2"/>
    <w:rsid w:val="00A8617F"/>
    <w:rsid w:val="00A87EA5"/>
    <w:rsid w:val="00A91F39"/>
    <w:rsid w:val="00AA174B"/>
    <w:rsid w:val="00AB5050"/>
    <w:rsid w:val="00AC56B3"/>
    <w:rsid w:val="00AC7312"/>
    <w:rsid w:val="00AD13AC"/>
    <w:rsid w:val="00AF6276"/>
    <w:rsid w:val="00B02AFA"/>
    <w:rsid w:val="00B0779D"/>
    <w:rsid w:val="00B12EF4"/>
    <w:rsid w:val="00B160D4"/>
    <w:rsid w:val="00B218DC"/>
    <w:rsid w:val="00B367B6"/>
    <w:rsid w:val="00B56290"/>
    <w:rsid w:val="00B75499"/>
    <w:rsid w:val="00B873F2"/>
    <w:rsid w:val="00B90200"/>
    <w:rsid w:val="00BA0DDF"/>
    <w:rsid w:val="00BA50C0"/>
    <w:rsid w:val="00BA6F59"/>
    <w:rsid w:val="00BC3A99"/>
    <w:rsid w:val="00BC430F"/>
    <w:rsid w:val="00BC5237"/>
    <w:rsid w:val="00BD37B3"/>
    <w:rsid w:val="00BD646B"/>
    <w:rsid w:val="00BE4DF5"/>
    <w:rsid w:val="00BE5116"/>
    <w:rsid w:val="00C07CAB"/>
    <w:rsid w:val="00C14996"/>
    <w:rsid w:val="00C14B70"/>
    <w:rsid w:val="00C16222"/>
    <w:rsid w:val="00C1633F"/>
    <w:rsid w:val="00C34700"/>
    <w:rsid w:val="00C37DD3"/>
    <w:rsid w:val="00C4020D"/>
    <w:rsid w:val="00C427A8"/>
    <w:rsid w:val="00C644E4"/>
    <w:rsid w:val="00C96E6D"/>
    <w:rsid w:val="00CB2F18"/>
    <w:rsid w:val="00CB464B"/>
    <w:rsid w:val="00CB4AD1"/>
    <w:rsid w:val="00CC167B"/>
    <w:rsid w:val="00CD06FC"/>
    <w:rsid w:val="00CD765E"/>
    <w:rsid w:val="00CE2529"/>
    <w:rsid w:val="00CE4BF0"/>
    <w:rsid w:val="00CE50FF"/>
    <w:rsid w:val="00CF3943"/>
    <w:rsid w:val="00CF3FC0"/>
    <w:rsid w:val="00D0163A"/>
    <w:rsid w:val="00D03B3E"/>
    <w:rsid w:val="00D213AD"/>
    <w:rsid w:val="00D27ED5"/>
    <w:rsid w:val="00D36EFB"/>
    <w:rsid w:val="00D431A2"/>
    <w:rsid w:val="00D43A30"/>
    <w:rsid w:val="00D5235F"/>
    <w:rsid w:val="00D52CDC"/>
    <w:rsid w:val="00D64B43"/>
    <w:rsid w:val="00D66721"/>
    <w:rsid w:val="00D72F43"/>
    <w:rsid w:val="00D83DF1"/>
    <w:rsid w:val="00D95D29"/>
    <w:rsid w:val="00D96205"/>
    <w:rsid w:val="00DA6C8A"/>
    <w:rsid w:val="00DB6371"/>
    <w:rsid w:val="00DD1447"/>
    <w:rsid w:val="00DE1713"/>
    <w:rsid w:val="00E010D7"/>
    <w:rsid w:val="00E011FD"/>
    <w:rsid w:val="00E034E7"/>
    <w:rsid w:val="00E04F23"/>
    <w:rsid w:val="00E05073"/>
    <w:rsid w:val="00E1464B"/>
    <w:rsid w:val="00E15476"/>
    <w:rsid w:val="00E22ECE"/>
    <w:rsid w:val="00E23E7A"/>
    <w:rsid w:val="00E60A42"/>
    <w:rsid w:val="00E64FC4"/>
    <w:rsid w:val="00E737F6"/>
    <w:rsid w:val="00E818F9"/>
    <w:rsid w:val="00E86A22"/>
    <w:rsid w:val="00EA028E"/>
    <w:rsid w:val="00EA0640"/>
    <w:rsid w:val="00EC21B6"/>
    <w:rsid w:val="00EC40B5"/>
    <w:rsid w:val="00EC561B"/>
    <w:rsid w:val="00EC5713"/>
    <w:rsid w:val="00EC60C9"/>
    <w:rsid w:val="00EC74C4"/>
    <w:rsid w:val="00ED12FF"/>
    <w:rsid w:val="00EE4B0C"/>
    <w:rsid w:val="00F03D57"/>
    <w:rsid w:val="00F06B81"/>
    <w:rsid w:val="00F13FB1"/>
    <w:rsid w:val="00F31FF9"/>
    <w:rsid w:val="00F33D98"/>
    <w:rsid w:val="00F43317"/>
    <w:rsid w:val="00F43C04"/>
    <w:rsid w:val="00F50BB0"/>
    <w:rsid w:val="00F61A46"/>
    <w:rsid w:val="00F62A5E"/>
    <w:rsid w:val="00F66187"/>
    <w:rsid w:val="00F77261"/>
    <w:rsid w:val="00F81659"/>
    <w:rsid w:val="00F85CC1"/>
    <w:rsid w:val="00F8743F"/>
    <w:rsid w:val="00F91204"/>
    <w:rsid w:val="00F96F8B"/>
    <w:rsid w:val="00FA18E8"/>
    <w:rsid w:val="00FA19A1"/>
    <w:rsid w:val="00FB752B"/>
    <w:rsid w:val="00FB75CD"/>
    <w:rsid w:val="00FC112B"/>
    <w:rsid w:val="00FD2F5A"/>
    <w:rsid w:val="00FD55D5"/>
    <w:rsid w:val="00FF1160"/>
    <w:rsid w:val="79E57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8F8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semiHidden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footnote reference" w:semiHidden="0" w:unhideWhenUsed="0"/>
    <w:lsdException w:name="page number" w:semiHidden="0" w:unhideWhenUsed="0"/>
    <w:lsdException w:name="Title" w:locked="1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locked="1" w:semiHidden="0" w:uiPriority="0" w:unhideWhenUsed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A99"/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BC3A99"/>
    <w:pPr>
      <w:spacing w:after="168" w:line="240" w:lineRule="auto"/>
      <w:outlineLvl w:val="0"/>
    </w:pPr>
    <w:rPr>
      <w:rFonts w:ascii="Verdana" w:hAnsi="Verdana"/>
      <w:color w:val="888888"/>
      <w:spacing w:val="-12"/>
      <w:kern w:val="36"/>
      <w:sz w:val="39"/>
      <w:szCs w:val="3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BC3A9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BC3A99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link w:val="a8"/>
    <w:qFormat/>
    <w:rsid w:val="00BC3A99"/>
    <w:pPr>
      <w:suppressAutoHyphens/>
      <w:spacing w:after="0" w:line="100" w:lineRule="atLeast"/>
      <w:jc w:val="both"/>
    </w:pPr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paragraph" w:styleId="a9">
    <w:name w:val="footer"/>
    <w:basedOn w:val="a"/>
    <w:link w:val="11"/>
    <w:uiPriority w:val="99"/>
    <w:rsid w:val="00BC3A99"/>
    <w:pPr>
      <w:tabs>
        <w:tab w:val="center" w:pos="4677"/>
        <w:tab w:val="right" w:pos="9355"/>
      </w:tabs>
    </w:pPr>
    <w:rPr>
      <w:lang w:eastAsia="en-US"/>
    </w:rPr>
  </w:style>
  <w:style w:type="character" w:styleId="aa">
    <w:name w:val="footnote reference"/>
    <w:basedOn w:val="a0"/>
    <w:uiPriority w:val="99"/>
    <w:rsid w:val="00BC3A99"/>
    <w:rPr>
      <w:rFonts w:cs="Times New Roman"/>
      <w:vertAlign w:val="superscript"/>
    </w:rPr>
  </w:style>
  <w:style w:type="character" w:styleId="ab">
    <w:name w:val="Hyperlink"/>
    <w:uiPriority w:val="99"/>
    <w:rsid w:val="00BC3A99"/>
    <w:rPr>
      <w:rFonts w:cs="Times New Roman"/>
      <w:color w:val="0000FF"/>
      <w:u w:val="single"/>
    </w:rPr>
  </w:style>
  <w:style w:type="character" w:styleId="ac">
    <w:name w:val="page number"/>
    <w:uiPriority w:val="99"/>
    <w:rsid w:val="00BC3A99"/>
    <w:rPr>
      <w:rFonts w:ascii="Times New Roman" w:hAnsi="Times New Roman" w:cs="Times New Roman"/>
    </w:rPr>
  </w:style>
  <w:style w:type="table" w:styleId="ad">
    <w:name w:val="Table Grid"/>
    <w:basedOn w:val="a1"/>
    <w:locked/>
    <w:rsid w:val="00BC3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BC3A9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11">
    <w:name w:val="Нижний колонтитул Знак1"/>
    <w:link w:val="a9"/>
    <w:uiPriority w:val="99"/>
    <w:locked/>
    <w:rsid w:val="00BC3A99"/>
    <w:rPr>
      <w:rFonts w:ascii="Calibri" w:eastAsia="Times New Roman" w:hAnsi="Calibri" w:cs="Times New Roman"/>
    </w:rPr>
  </w:style>
  <w:style w:type="character" w:customStyle="1" w:styleId="ae">
    <w:name w:val="Нижний колонтитул Знак"/>
    <w:uiPriority w:val="99"/>
    <w:rsid w:val="00BC3A99"/>
    <w:rPr>
      <w:rFonts w:ascii="Calibri" w:eastAsia="Times New Roman" w:hAnsi="Calibri" w:cs="Times New Roman"/>
      <w:lang w:eastAsia="ru-RU"/>
    </w:rPr>
  </w:style>
  <w:style w:type="paragraph" w:customStyle="1" w:styleId="ListParagraph1">
    <w:name w:val="List Paragraph1"/>
    <w:basedOn w:val="a"/>
    <w:uiPriority w:val="99"/>
    <w:rsid w:val="00BC3A99"/>
    <w:pPr>
      <w:ind w:left="720"/>
      <w:contextualSpacing/>
    </w:pPr>
    <w:rPr>
      <w:lang w:eastAsia="en-US"/>
    </w:rPr>
  </w:style>
  <w:style w:type="character" w:customStyle="1" w:styleId="a6">
    <w:name w:val="Верхний колонтитул Знак"/>
    <w:link w:val="a5"/>
    <w:uiPriority w:val="99"/>
    <w:locked/>
    <w:rsid w:val="00BC3A99"/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uiPriority w:val="99"/>
    <w:qFormat/>
    <w:rsid w:val="00BC3A99"/>
    <w:pPr>
      <w:ind w:left="720"/>
      <w:contextualSpacing/>
    </w:pPr>
    <w:rPr>
      <w:lang w:eastAsia="en-US"/>
    </w:rPr>
  </w:style>
  <w:style w:type="paragraph" w:customStyle="1" w:styleId="Body1">
    <w:name w:val="Body 1"/>
    <w:rsid w:val="00BC3A99"/>
    <w:rPr>
      <w:rFonts w:ascii="Helvetica" w:hAnsi="Helvetica"/>
      <w:color w:val="000000"/>
      <w:sz w:val="24"/>
      <w:lang w:val="en-US"/>
    </w:rPr>
  </w:style>
  <w:style w:type="character" w:customStyle="1" w:styleId="a4">
    <w:name w:val="Текст сноски Знак"/>
    <w:basedOn w:val="a0"/>
    <w:link w:val="a3"/>
    <w:uiPriority w:val="99"/>
    <w:rsid w:val="00BC3A99"/>
    <w:rPr>
      <w:rFonts w:ascii="Times New Roman" w:eastAsia="Times New Roman" w:hAnsi="Times New Roman"/>
      <w:lang w:val="en-US" w:eastAsia="en-US"/>
    </w:rPr>
  </w:style>
  <w:style w:type="paragraph" w:customStyle="1" w:styleId="12">
    <w:name w:val="Без интервала1"/>
    <w:rsid w:val="00BC3A99"/>
    <w:pPr>
      <w:widowControl w:val="0"/>
      <w:suppressAutoHyphens/>
      <w:spacing w:line="100" w:lineRule="atLeast"/>
    </w:pPr>
    <w:rPr>
      <w:rFonts w:ascii="Courier New" w:eastAsia="Times New Roman" w:hAnsi="Courier New" w:cs="Courier New"/>
      <w:color w:val="000000"/>
      <w:kern w:val="1"/>
      <w:sz w:val="24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qFormat/>
    <w:rsid w:val="00BC3A99"/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character" w:customStyle="1" w:styleId="FontStyle16">
    <w:name w:val="Font Style16"/>
    <w:qFormat/>
    <w:rsid w:val="00BC3A99"/>
    <w:rPr>
      <w:rFonts w:ascii="Times New Roman" w:hAnsi="Times New Roman" w:cs="Times New Roman"/>
      <w:sz w:val="24"/>
      <w:szCs w:val="24"/>
    </w:rPr>
  </w:style>
  <w:style w:type="paragraph" w:styleId="af0">
    <w:name w:val="No Spacing"/>
    <w:uiPriority w:val="1"/>
    <w:qFormat/>
    <w:rsid w:val="009E6D85"/>
    <w:pPr>
      <w:spacing w:after="0" w:line="240" w:lineRule="auto"/>
    </w:pPr>
    <w:rPr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9E6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E6D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semiHidden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footnote reference" w:semiHidden="0" w:unhideWhenUsed="0"/>
    <w:lsdException w:name="page number" w:semiHidden="0" w:unhideWhenUsed="0"/>
    <w:lsdException w:name="Title" w:locked="1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locked="1" w:semiHidden="0" w:uiPriority="0" w:unhideWhenUsed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A99"/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BC3A99"/>
    <w:pPr>
      <w:spacing w:after="168" w:line="240" w:lineRule="auto"/>
      <w:outlineLvl w:val="0"/>
    </w:pPr>
    <w:rPr>
      <w:rFonts w:ascii="Verdana" w:hAnsi="Verdana"/>
      <w:color w:val="888888"/>
      <w:spacing w:val="-12"/>
      <w:kern w:val="36"/>
      <w:sz w:val="39"/>
      <w:szCs w:val="3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BC3A9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BC3A99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link w:val="a8"/>
    <w:qFormat/>
    <w:rsid w:val="00BC3A99"/>
    <w:pPr>
      <w:suppressAutoHyphens/>
      <w:spacing w:after="0" w:line="100" w:lineRule="atLeast"/>
      <w:jc w:val="both"/>
    </w:pPr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paragraph" w:styleId="a9">
    <w:name w:val="footer"/>
    <w:basedOn w:val="a"/>
    <w:link w:val="11"/>
    <w:uiPriority w:val="99"/>
    <w:rsid w:val="00BC3A99"/>
    <w:pPr>
      <w:tabs>
        <w:tab w:val="center" w:pos="4677"/>
        <w:tab w:val="right" w:pos="9355"/>
      </w:tabs>
    </w:pPr>
    <w:rPr>
      <w:lang w:eastAsia="en-US"/>
    </w:rPr>
  </w:style>
  <w:style w:type="character" w:styleId="aa">
    <w:name w:val="footnote reference"/>
    <w:basedOn w:val="a0"/>
    <w:uiPriority w:val="99"/>
    <w:rsid w:val="00BC3A99"/>
    <w:rPr>
      <w:rFonts w:cs="Times New Roman"/>
      <w:vertAlign w:val="superscript"/>
    </w:rPr>
  </w:style>
  <w:style w:type="character" w:styleId="ab">
    <w:name w:val="Hyperlink"/>
    <w:uiPriority w:val="99"/>
    <w:rsid w:val="00BC3A99"/>
    <w:rPr>
      <w:rFonts w:cs="Times New Roman"/>
      <w:color w:val="0000FF"/>
      <w:u w:val="single"/>
    </w:rPr>
  </w:style>
  <w:style w:type="character" w:styleId="ac">
    <w:name w:val="page number"/>
    <w:uiPriority w:val="99"/>
    <w:rsid w:val="00BC3A99"/>
    <w:rPr>
      <w:rFonts w:ascii="Times New Roman" w:hAnsi="Times New Roman" w:cs="Times New Roman"/>
    </w:rPr>
  </w:style>
  <w:style w:type="table" w:styleId="ad">
    <w:name w:val="Table Grid"/>
    <w:basedOn w:val="a1"/>
    <w:locked/>
    <w:rsid w:val="00BC3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BC3A9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11">
    <w:name w:val="Нижний колонтитул Знак1"/>
    <w:link w:val="a9"/>
    <w:uiPriority w:val="99"/>
    <w:locked/>
    <w:rsid w:val="00BC3A99"/>
    <w:rPr>
      <w:rFonts w:ascii="Calibri" w:eastAsia="Times New Roman" w:hAnsi="Calibri" w:cs="Times New Roman"/>
    </w:rPr>
  </w:style>
  <w:style w:type="character" w:customStyle="1" w:styleId="ae">
    <w:name w:val="Нижний колонтитул Знак"/>
    <w:uiPriority w:val="99"/>
    <w:rsid w:val="00BC3A99"/>
    <w:rPr>
      <w:rFonts w:ascii="Calibri" w:eastAsia="Times New Roman" w:hAnsi="Calibri" w:cs="Times New Roman"/>
      <w:lang w:eastAsia="ru-RU"/>
    </w:rPr>
  </w:style>
  <w:style w:type="paragraph" w:customStyle="1" w:styleId="ListParagraph1">
    <w:name w:val="List Paragraph1"/>
    <w:basedOn w:val="a"/>
    <w:uiPriority w:val="99"/>
    <w:rsid w:val="00BC3A99"/>
    <w:pPr>
      <w:ind w:left="720"/>
      <w:contextualSpacing/>
    </w:pPr>
    <w:rPr>
      <w:lang w:eastAsia="en-US"/>
    </w:rPr>
  </w:style>
  <w:style w:type="character" w:customStyle="1" w:styleId="a6">
    <w:name w:val="Верхний колонтитул Знак"/>
    <w:link w:val="a5"/>
    <w:uiPriority w:val="99"/>
    <w:locked/>
    <w:rsid w:val="00BC3A99"/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uiPriority w:val="99"/>
    <w:qFormat/>
    <w:rsid w:val="00BC3A99"/>
    <w:pPr>
      <w:ind w:left="720"/>
      <w:contextualSpacing/>
    </w:pPr>
    <w:rPr>
      <w:lang w:eastAsia="en-US"/>
    </w:rPr>
  </w:style>
  <w:style w:type="paragraph" w:customStyle="1" w:styleId="Body1">
    <w:name w:val="Body 1"/>
    <w:rsid w:val="00BC3A99"/>
    <w:rPr>
      <w:rFonts w:ascii="Helvetica" w:hAnsi="Helvetica"/>
      <w:color w:val="000000"/>
      <w:sz w:val="24"/>
      <w:lang w:val="en-US"/>
    </w:rPr>
  </w:style>
  <w:style w:type="character" w:customStyle="1" w:styleId="a4">
    <w:name w:val="Текст сноски Знак"/>
    <w:basedOn w:val="a0"/>
    <w:link w:val="a3"/>
    <w:uiPriority w:val="99"/>
    <w:rsid w:val="00BC3A99"/>
    <w:rPr>
      <w:rFonts w:ascii="Times New Roman" w:eastAsia="Times New Roman" w:hAnsi="Times New Roman"/>
      <w:lang w:val="en-US" w:eastAsia="en-US"/>
    </w:rPr>
  </w:style>
  <w:style w:type="paragraph" w:customStyle="1" w:styleId="12">
    <w:name w:val="Без интервала1"/>
    <w:rsid w:val="00BC3A99"/>
    <w:pPr>
      <w:widowControl w:val="0"/>
      <w:suppressAutoHyphens/>
      <w:spacing w:line="100" w:lineRule="atLeast"/>
    </w:pPr>
    <w:rPr>
      <w:rFonts w:ascii="Courier New" w:eastAsia="Times New Roman" w:hAnsi="Courier New" w:cs="Courier New"/>
      <w:color w:val="000000"/>
      <w:kern w:val="1"/>
      <w:sz w:val="24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qFormat/>
    <w:rsid w:val="00BC3A99"/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character" w:customStyle="1" w:styleId="FontStyle16">
    <w:name w:val="Font Style16"/>
    <w:qFormat/>
    <w:rsid w:val="00BC3A99"/>
    <w:rPr>
      <w:rFonts w:ascii="Times New Roman" w:hAnsi="Times New Roman" w:cs="Times New Roman"/>
      <w:sz w:val="24"/>
      <w:szCs w:val="24"/>
    </w:rPr>
  </w:style>
  <w:style w:type="paragraph" w:styleId="af0">
    <w:name w:val="No Spacing"/>
    <w:uiPriority w:val="1"/>
    <w:qFormat/>
    <w:rsid w:val="009E6D85"/>
    <w:pPr>
      <w:spacing w:after="0" w:line="240" w:lineRule="auto"/>
    </w:pPr>
    <w:rPr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9E6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E6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239A8E-05DB-4F29-AE08-CA84056C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11238</Words>
  <Characters>64063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образовательного учреждения</vt:lpstr>
    </vt:vector>
  </TitlesOfParts>
  <Company>Microsoft</Company>
  <LinksUpToDate>false</LinksUpToDate>
  <CharactersWithSpaces>75151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образовательного учреждения</dc:title>
  <dc:creator>Носова</dc:creator>
  <cp:lastModifiedBy>User</cp:lastModifiedBy>
  <cp:revision>15</cp:revision>
  <cp:lastPrinted>2025-11-18T14:27:00Z</cp:lastPrinted>
  <dcterms:created xsi:type="dcterms:W3CDTF">2026-08-16T08:36:00Z</dcterms:created>
  <dcterms:modified xsi:type="dcterms:W3CDTF">2026-08-18T08:58:00Z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1049-11.2.0.8893</vt:lpwstr>
  </property>
</Properties>
</file>